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36B4" w14:textId="77777777" w:rsidR="00967CCD" w:rsidRDefault="00C7085B" w:rsidP="00967CCD">
      <w:pPr>
        <w:widowControl w:val="0"/>
        <w:autoSpaceDE w:val="0"/>
        <w:autoSpaceDN w:val="0"/>
        <w:spacing w:after="0" w:line="487" w:lineRule="auto"/>
        <w:ind w:left="1760" w:right="1783"/>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bCs/>
          <w:sz w:val="24"/>
          <w:szCs w:val="24"/>
        </w:rPr>
        <w:t xml:space="preserve">PSYCHOPHARMACOLOGY </w:t>
      </w:r>
      <w:r w:rsidR="00967CCD" w:rsidRPr="00967CCD">
        <w:rPr>
          <w:rFonts w:ascii="Times New Roman" w:eastAsia="Times New Roman" w:hAnsi="Times New Roman" w:cs="Times New Roman"/>
          <w:b/>
          <w:color w:val="333333"/>
          <w:sz w:val="24"/>
          <w:szCs w:val="24"/>
        </w:rPr>
        <w:t xml:space="preserve">TRAINING </w:t>
      </w:r>
      <w:r w:rsidR="004B40DC">
        <w:rPr>
          <w:rFonts w:ascii="Times New Roman" w:eastAsia="Times New Roman" w:hAnsi="Times New Roman" w:cs="Times New Roman"/>
          <w:b/>
          <w:color w:val="333333"/>
          <w:sz w:val="24"/>
          <w:szCs w:val="24"/>
        </w:rPr>
        <w:t>FOR PSYCHOLOGISTS</w:t>
      </w:r>
    </w:p>
    <w:p w14:paraId="3F58901A" w14:textId="77777777" w:rsidR="00C7085B" w:rsidRPr="00C7085B" w:rsidRDefault="00C7085B" w:rsidP="00967CCD">
      <w:pPr>
        <w:widowControl w:val="0"/>
        <w:autoSpaceDE w:val="0"/>
        <w:autoSpaceDN w:val="0"/>
        <w:spacing w:after="0" w:line="487" w:lineRule="auto"/>
        <w:ind w:left="1760" w:right="1783"/>
        <w:jc w:val="center"/>
        <w:rPr>
          <w:rFonts w:ascii="Times New Roman" w:eastAsia="Times New Roman" w:hAnsi="Times New Roman" w:cs="Times New Roman"/>
          <w:b/>
          <w:i/>
          <w:color w:val="FF0000"/>
          <w:sz w:val="24"/>
          <w:szCs w:val="24"/>
        </w:rPr>
      </w:pPr>
      <w:r w:rsidRPr="00C7085B">
        <w:rPr>
          <w:rFonts w:ascii="Times New Roman" w:eastAsia="Times New Roman" w:hAnsi="Times New Roman" w:cs="Times New Roman"/>
          <w:b/>
          <w:bCs/>
          <w:i/>
          <w:color w:val="FF0000"/>
          <w:sz w:val="24"/>
          <w:szCs w:val="24"/>
        </w:rPr>
        <w:t>Continuing Education Workshop Outline</w:t>
      </w:r>
    </w:p>
    <w:p w14:paraId="439D00E6" w14:textId="77777777" w:rsidR="001445E9" w:rsidRPr="00FE3E88" w:rsidRDefault="00C7085B" w:rsidP="001445E9">
      <w:pPr>
        <w:rPr>
          <w:rFonts w:ascii="Times New Roman" w:hAnsi="Times New Roman" w:cs="Times New Roman"/>
          <w:sz w:val="24"/>
          <w:szCs w:val="24"/>
        </w:rPr>
      </w:pPr>
      <w:r>
        <w:rPr>
          <w:rFonts w:ascii="Times New Roman" w:hAnsi="Times New Roman" w:cs="Times New Roman"/>
          <w:b/>
          <w:sz w:val="24"/>
          <w:szCs w:val="24"/>
        </w:rPr>
        <w:t>Training Title:</w:t>
      </w:r>
      <w:r>
        <w:rPr>
          <w:rFonts w:ascii="Times New Roman" w:hAnsi="Times New Roman" w:cs="Times New Roman"/>
          <w:b/>
          <w:sz w:val="24"/>
          <w:szCs w:val="24"/>
        </w:rPr>
        <w:tab/>
      </w:r>
      <w:r w:rsidR="001B759F">
        <w:rPr>
          <w:rFonts w:ascii="Times New Roman" w:hAnsi="Times New Roman" w:cs="Times New Roman"/>
          <w:sz w:val="24"/>
          <w:szCs w:val="24"/>
        </w:rPr>
        <w:t>Clinical Assessment &amp; Practice Intensive</w:t>
      </w:r>
      <w:r w:rsidR="00957A50">
        <w:rPr>
          <w:rFonts w:ascii="Times New Roman" w:hAnsi="Times New Roman" w:cs="Times New Roman"/>
          <w:sz w:val="24"/>
          <w:szCs w:val="24"/>
        </w:rPr>
        <w:t xml:space="preserve"> III</w:t>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1B759F">
        <w:rPr>
          <w:rFonts w:ascii="Times New Roman" w:hAnsi="Times New Roman" w:cs="Times New Roman"/>
          <w:sz w:val="24"/>
          <w:szCs w:val="24"/>
        </w:rPr>
        <w:tab/>
      </w:r>
      <w:r w:rsidR="001B759F">
        <w:rPr>
          <w:rFonts w:ascii="Times New Roman" w:hAnsi="Times New Roman" w:cs="Times New Roman"/>
          <w:sz w:val="24"/>
          <w:szCs w:val="24"/>
        </w:rPr>
        <w:tab/>
      </w:r>
      <w:r w:rsidR="001B759F">
        <w:rPr>
          <w:rFonts w:ascii="Times New Roman" w:hAnsi="Times New Roman" w:cs="Times New Roman"/>
          <w:sz w:val="24"/>
          <w:szCs w:val="24"/>
        </w:rPr>
        <w:tab/>
      </w:r>
      <w:r w:rsidR="001B759F">
        <w:rPr>
          <w:rFonts w:ascii="Times New Roman" w:hAnsi="Times New Roman" w:cs="Times New Roman"/>
          <w:sz w:val="24"/>
          <w:szCs w:val="24"/>
        </w:rPr>
        <w:tab/>
      </w:r>
      <w:r w:rsidR="00957A50">
        <w:rPr>
          <w:rFonts w:ascii="Times New Roman" w:hAnsi="Times New Roman" w:cs="Times New Roman"/>
          <w:sz w:val="24"/>
          <w:szCs w:val="24"/>
        </w:rPr>
        <w:tab/>
      </w:r>
      <w:r w:rsidR="001B759F">
        <w:rPr>
          <w:rFonts w:ascii="Times New Roman" w:hAnsi="Times New Roman" w:cs="Times New Roman"/>
          <w:sz w:val="24"/>
          <w:szCs w:val="24"/>
        </w:rPr>
        <w:t>Cont.</w:t>
      </w:r>
      <w:r w:rsidR="001445E9" w:rsidRPr="00FE3E88">
        <w:rPr>
          <w:rFonts w:ascii="Times New Roman" w:hAnsi="Times New Roman" w:cs="Times New Roman"/>
          <w:sz w:val="24"/>
          <w:szCs w:val="24"/>
        </w:rPr>
        <w:t xml:space="preserve"> Basic </w:t>
      </w:r>
      <w:r w:rsidR="001B759F">
        <w:rPr>
          <w:rFonts w:ascii="Times New Roman" w:hAnsi="Times New Roman" w:cs="Times New Roman"/>
          <w:sz w:val="24"/>
          <w:szCs w:val="24"/>
        </w:rPr>
        <w:t xml:space="preserve">to Advanced </w:t>
      </w:r>
      <w:r w:rsidR="001445E9" w:rsidRPr="00FE3E88">
        <w:rPr>
          <w:rFonts w:ascii="Times New Roman" w:hAnsi="Times New Roman" w:cs="Times New Roman"/>
          <w:sz w:val="24"/>
          <w:szCs w:val="24"/>
        </w:rPr>
        <w:t>Laboratory Assessments/Studies</w:t>
      </w:r>
    </w:p>
    <w:p w14:paraId="79384E05" w14:textId="77777777" w:rsidR="00967CCD" w:rsidRPr="00967CCD" w:rsidRDefault="00967CCD" w:rsidP="00967CCD">
      <w:pPr>
        <w:widowControl w:val="0"/>
        <w:tabs>
          <w:tab w:val="left" w:pos="2979"/>
        </w:tabs>
        <w:autoSpaceDE w:val="0"/>
        <w:autoSpaceDN w:val="0"/>
        <w:spacing w:after="0" w:line="240" w:lineRule="auto"/>
        <w:rPr>
          <w:rFonts w:ascii="Times New Roman" w:eastAsia="Times New Roman" w:hAnsi="Times New Roman" w:cs="Times New Roman"/>
          <w:b/>
          <w:sz w:val="24"/>
          <w:szCs w:val="24"/>
        </w:rPr>
      </w:pPr>
      <w:r w:rsidRPr="00967CCD">
        <w:rPr>
          <w:rFonts w:ascii="Times New Roman" w:eastAsia="Times New Roman" w:hAnsi="Times New Roman" w:cs="Times New Roman"/>
          <w:b/>
          <w:sz w:val="24"/>
          <w:szCs w:val="24"/>
        </w:rPr>
        <w:t>Continuing Education:</w:t>
      </w:r>
      <w:r w:rsidRPr="00FE3E88">
        <w:rPr>
          <w:rFonts w:ascii="Times New Roman" w:eastAsia="Times New Roman" w:hAnsi="Times New Roman" w:cs="Times New Roman"/>
          <w:sz w:val="24"/>
          <w:szCs w:val="24"/>
        </w:rPr>
        <w:t xml:space="preserve"> </w:t>
      </w:r>
      <w:r w:rsidRPr="00FE3E88">
        <w:rPr>
          <w:rFonts w:ascii="Times New Roman" w:eastAsia="Times New Roman" w:hAnsi="Times New Roman" w:cs="Times New Roman"/>
          <w:sz w:val="24"/>
          <w:szCs w:val="24"/>
        </w:rPr>
        <w:tab/>
      </w:r>
      <w:r w:rsidRPr="00967CCD">
        <w:rPr>
          <w:rFonts w:ascii="Times New Roman" w:eastAsia="Times New Roman" w:hAnsi="Times New Roman" w:cs="Times New Roman"/>
          <w:sz w:val="24"/>
          <w:szCs w:val="24"/>
        </w:rPr>
        <w:t>13.5 CE (Provided by SIAP, Sponsored by APA)</w:t>
      </w:r>
    </w:p>
    <w:p w14:paraId="00160730" w14:textId="77777777" w:rsidR="00967CCD" w:rsidRPr="00967CCD" w:rsidRDefault="00967CCD" w:rsidP="00967CCD">
      <w:pPr>
        <w:widowControl w:val="0"/>
        <w:tabs>
          <w:tab w:val="left" w:pos="2979"/>
        </w:tabs>
        <w:autoSpaceDE w:val="0"/>
        <w:autoSpaceDN w:val="0"/>
        <w:spacing w:after="0" w:line="240" w:lineRule="auto"/>
        <w:ind w:left="100"/>
        <w:rPr>
          <w:rFonts w:ascii="Times New Roman" w:eastAsia="Times New Roman" w:hAnsi="Times New Roman" w:cs="Times New Roman"/>
          <w:sz w:val="24"/>
          <w:szCs w:val="24"/>
        </w:rPr>
      </w:pPr>
      <w:r w:rsidRPr="00967CCD">
        <w:rPr>
          <w:rFonts w:ascii="Times New Roman" w:eastAsia="Times New Roman" w:hAnsi="Times New Roman" w:cs="Times New Roman"/>
          <w:b/>
          <w:sz w:val="24"/>
          <w:szCs w:val="24"/>
        </w:rPr>
        <w:tab/>
      </w:r>
      <w:r w:rsidRPr="00967CCD">
        <w:rPr>
          <w:rFonts w:ascii="Times New Roman" w:eastAsia="Times New Roman" w:hAnsi="Times New Roman" w:cs="Times New Roman"/>
          <w:bCs/>
          <w:i/>
          <w:iCs/>
          <w:sz w:val="24"/>
          <w:szCs w:val="24"/>
        </w:rPr>
        <w:t>SIAP is approved by the American Psychological Association</w:t>
      </w:r>
    </w:p>
    <w:p w14:paraId="681E692B" w14:textId="77777777" w:rsidR="00967CCD" w:rsidRPr="00967CCD" w:rsidRDefault="00967CCD" w:rsidP="00967CCD">
      <w:pPr>
        <w:widowControl w:val="0"/>
        <w:tabs>
          <w:tab w:val="left" w:pos="2979"/>
        </w:tabs>
        <w:autoSpaceDE w:val="0"/>
        <w:autoSpaceDN w:val="0"/>
        <w:spacing w:after="0" w:line="240" w:lineRule="auto"/>
        <w:rPr>
          <w:rFonts w:ascii="Times New Roman" w:eastAsia="Times New Roman" w:hAnsi="Times New Roman" w:cs="Times New Roman"/>
          <w:sz w:val="24"/>
          <w:szCs w:val="24"/>
        </w:rPr>
      </w:pPr>
      <w:r w:rsidRPr="00967CCD">
        <w:rPr>
          <w:rFonts w:ascii="Times New Roman" w:eastAsia="Times New Roman" w:hAnsi="Times New Roman" w:cs="Times New Roman"/>
          <w:bCs/>
          <w:i/>
          <w:iCs/>
          <w:sz w:val="24"/>
          <w:szCs w:val="24"/>
        </w:rPr>
        <w:tab/>
        <w:t>to sponsor continuing education for psychologists</w:t>
      </w:r>
    </w:p>
    <w:p w14:paraId="71B58151" w14:textId="77777777" w:rsidR="00967CCD" w:rsidRPr="00967CCD" w:rsidRDefault="00967CCD" w:rsidP="00967CCD">
      <w:pPr>
        <w:widowControl w:val="0"/>
        <w:tabs>
          <w:tab w:val="left" w:pos="2979"/>
        </w:tabs>
        <w:autoSpaceDE w:val="0"/>
        <w:autoSpaceDN w:val="0"/>
        <w:spacing w:after="0" w:line="240" w:lineRule="auto"/>
        <w:rPr>
          <w:rFonts w:ascii="Times New Roman" w:eastAsia="Times New Roman" w:hAnsi="Times New Roman" w:cs="Times New Roman"/>
          <w:sz w:val="24"/>
          <w:szCs w:val="24"/>
        </w:rPr>
      </w:pPr>
      <w:r w:rsidRPr="00967CCD">
        <w:rPr>
          <w:rFonts w:ascii="Times New Roman" w:eastAsia="Times New Roman" w:hAnsi="Times New Roman" w:cs="Times New Roman"/>
          <w:bCs/>
          <w:i/>
          <w:iCs/>
          <w:sz w:val="24"/>
          <w:szCs w:val="24"/>
        </w:rPr>
        <w:tab/>
        <w:t>SIAP maintains responsibility for the program and its content</w:t>
      </w:r>
    </w:p>
    <w:p w14:paraId="5B2F0114" w14:textId="77777777" w:rsidR="00967CCD" w:rsidRPr="00FE3E88" w:rsidRDefault="00967CCD" w:rsidP="001445E9">
      <w:pPr>
        <w:rPr>
          <w:rFonts w:ascii="Times New Roman" w:hAnsi="Times New Roman" w:cs="Times New Roman"/>
          <w:b/>
          <w:sz w:val="24"/>
          <w:szCs w:val="24"/>
        </w:rPr>
      </w:pPr>
    </w:p>
    <w:p w14:paraId="35493176" w14:textId="77777777" w:rsidR="00C7085B" w:rsidRPr="00C7085B" w:rsidRDefault="00C7085B" w:rsidP="00C7085B">
      <w:pPr>
        <w:ind w:left="2160" w:hanging="2160"/>
        <w:rPr>
          <w:rFonts w:ascii="Times New Roman" w:hAnsi="Times New Roman" w:cs="Times New Roman"/>
          <w:b/>
          <w:color w:val="FF0000"/>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sidRPr="00C7085B">
        <w:rPr>
          <w:rFonts w:ascii="Times New Roman" w:hAnsi="Times New Roman" w:cs="Times New Roman"/>
          <w:sz w:val="24"/>
          <w:szCs w:val="24"/>
        </w:rPr>
        <w:t>1320 W. Lombard Street</w:t>
      </w:r>
      <w:r w:rsidRPr="00C7085B">
        <w:rPr>
          <w:rFonts w:ascii="Times New Roman" w:hAnsi="Times New Roman" w:cs="Times New Roman"/>
          <w:sz w:val="24"/>
          <w:szCs w:val="24"/>
        </w:rPr>
        <w:tab/>
      </w:r>
      <w:r w:rsidRPr="00C7085B">
        <w:rPr>
          <w:rFonts w:ascii="Times New Roman" w:hAnsi="Times New Roman" w:cs="Times New Roman"/>
          <w:sz w:val="24"/>
          <w:szCs w:val="24"/>
        </w:rPr>
        <w:tab/>
      </w:r>
      <w:r w:rsidRPr="00C7085B">
        <w:rPr>
          <w:rFonts w:ascii="Times New Roman" w:hAnsi="Times New Roman" w:cs="Times New Roman"/>
          <w:sz w:val="24"/>
          <w:szCs w:val="24"/>
        </w:rPr>
        <w:tab/>
      </w:r>
      <w:r w:rsidRPr="00C7085B">
        <w:rPr>
          <w:rFonts w:ascii="Times New Roman" w:hAnsi="Times New Roman" w:cs="Times New Roman"/>
          <w:sz w:val="24"/>
          <w:szCs w:val="24"/>
        </w:rPr>
        <w:tab/>
      </w:r>
      <w:r w:rsidRPr="00C7085B">
        <w:rPr>
          <w:rFonts w:ascii="Times New Roman" w:hAnsi="Times New Roman" w:cs="Times New Roman"/>
          <w:sz w:val="24"/>
          <w:szCs w:val="24"/>
        </w:rPr>
        <w:tab/>
        <w:t xml:space="preserve">             </w:t>
      </w:r>
      <w:proofErr w:type="spellStart"/>
      <w:r w:rsidRPr="00C7085B">
        <w:rPr>
          <w:rFonts w:ascii="Times New Roman" w:hAnsi="Times New Roman" w:cs="Times New Roman"/>
          <w:sz w:val="24"/>
          <w:szCs w:val="24"/>
        </w:rPr>
        <w:t>Daveport</w:t>
      </w:r>
      <w:proofErr w:type="spellEnd"/>
      <w:r w:rsidRPr="00C7085B">
        <w:rPr>
          <w:rFonts w:ascii="Times New Roman" w:hAnsi="Times New Roman" w:cs="Times New Roman"/>
          <w:sz w:val="24"/>
          <w:szCs w:val="24"/>
        </w:rPr>
        <w:t xml:space="preserve">, Iowa 52804 </w:t>
      </w:r>
      <w:r w:rsidRPr="00C7085B">
        <w:rPr>
          <w:rFonts w:ascii="Times New Roman" w:hAnsi="Times New Roman" w:cs="Times New Roman"/>
          <w:sz w:val="24"/>
          <w:szCs w:val="24"/>
        </w:rPr>
        <w:tab/>
      </w:r>
      <w:r w:rsidRPr="00C7085B">
        <w:rPr>
          <w:rFonts w:ascii="Times New Roman" w:hAnsi="Times New Roman" w:cs="Times New Roman"/>
          <w:sz w:val="24"/>
          <w:szCs w:val="24"/>
        </w:rPr>
        <w:tab/>
      </w:r>
      <w:r w:rsidRPr="00C7085B">
        <w:rPr>
          <w:rFonts w:ascii="Times New Roman" w:hAnsi="Times New Roman" w:cs="Times New Roman"/>
          <w:sz w:val="24"/>
          <w:szCs w:val="24"/>
        </w:rPr>
        <w:tab/>
      </w:r>
      <w:r w:rsidRPr="00C7085B">
        <w:rPr>
          <w:rFonts w:ascii="Times New Roman" w:hAnsi="Times New Roman" w:cs="Times New Roman"/>
          <w:sz w:val="24"/>
          <w:szCs w:val="24"/>
        </w:rPr>
        <w:tab/>
      </w:r>
      <w:r w:rsidRPr="00C7085B">
        <w:rPr>
          <w:rFonts w:ascii="Times New Roman" w:hAnsi="Times New Roman" w:cs="Times New Roman"/>
          <w:sz w:val="24"/>
          <w:szCs w:val="24"/>
        </w:rPr>
        <w:tab/>
      </w:r>
      <w:r w:rsidRPr="00C7085B">
        <w:rPr>
          <w:rFonts w:ascii="Times New Roman" w:hAnsi="Times New Roman" w:cs="Times New Roman"/>
          <w:sz w:val="24"/>
          <w:szCs w:val="24"/>
        </w:rPr>
        <w:tab/>
        <w:t xml:space="preserve">          Room 180 </w:t>
      </w:r>
      <w:r w:rsidRPr="00C7085B">
        <w:rPr>
          <w:rFonts w:ascii="Times New Roman" w:hAnsi="Times New Roman" w:cs="Times New Roman"/>
          <w:sz w:val="24"/>
          <w:szCs w:val="24"/>
        </w:rPr>
        <w:tab/>
      </w:r>
      <w:r w:rsidRPr="00C7085B">
        <w:rPr>
          <w:rFonts w:ascii="Times New Roman" w:hAnsi="Times New Roman" w:cs="Times New Roman"/>
          <w:sz w:val="24"/>
          <w:szCs w:val="24"/>
        </w:rPr>
        <w:tab/>
      </w:r>
      <w:r w:rsidRPr="00C7085B">
        <w:rPr>
          <w:rFonts w:ascii="Times New Roman" w:hAnsi="Times New Roman" w:cs="Times New Roman"/>
          <w:sz w:val="24"/>
          <w:szCs w:val="24"/>
        </w:rPr>
        <w:tab/>
      </w:r>
      <w:r w:rsidRPr="00C7085B">
        <w:rPr>
          <w:rFonts w:ascii="Times New Roman" w:hAnsi="Times New Roman" w:cs="Times New Roman"/>
          <w:sz w:val="24"/>
          <w:szCs w:val="24"/>
        </w:rPr>
        <w:tab/>
      </w:r>
      <w:r w:rsidRPr="00C7085B">
        <w:rPr>
          <w:rFonts w:ascii="Times New Roman" w:hAnsi="Times New Roman" w:cs="Times New Roman"/>
          <w:sz w:val="24"/>
          <w:szCs w:val="24"/>
        </w:rPr>
        <w:tab/>
      </w:r>
      <w:r w:rsidRPr="00C7085B">
        <w:rPr>
          <w:rFonts w:ascii="Times New Roman" w:hAnsi="Times New Roman" w:cs="Times New Roman"/>
          <w:sz w:val="24"/>
          <w:szCs w:val="24"/>
        </w:rPr>
        <w:tab/>
      </w:r>
      <w:r w:rsidRPr="00C7085B">
        <w:rPr>
          <w:rFonts w:ascii="Times New Roman" w:hAnsi="Times New Roman" w:cs="Times New Roman"/>
          <w:sz w:val="24"/>
          <w:szCs w:val="24"/>
        </w:rPr>
        <w:tab/>
      </w:r>
      <w:r w:rsidRPr="00C7085B">
        <w:rPr>
          <w:rFonts w:ascii="Times New Roman" w:hAnsi="Times New Roman" w:cs="Times New Roman"/>
          <w:sz w:val="24"/>
          <w:szCs w:val="24"/>
        </w:rPr>
        <w:tab/>
        <w:t xml:space="preserve">          (look for the big glass door on the side of the building)</w:t>
      </w:r>
    </w:p>
    <w:p w14:paraId="53FB437F" w14:textId="0C4DC2FD" w:rsidR="001445E9" w:rsidRPr="00FE3E88" w:rsidRDefault="001445E9" w:rsidP="001445E9">
      <w:pPr>
        <w:rPr>
          <w:rFonts w:ascii="Times New Roman" w:hAnsi="Times New Roman" w:cs="Times New Roman"/>
          <w:b/>
          <w:sz w:val="24"/>
          <w:szCs w:val="24"/>
        </w:rPr>
      </w:pPr>
      <w:r w:rsidRPr="00FE3E88">
        <w:rPr>
          <w:rFonts w:ascii="Times New Roman" w:hAnsi="Times New Roman" w:cs="Times New Roman"/>
          <w:b/>
          <w:sz w:val="24"/>
          <w:szCs w:val="24"/>
        </w:rPr>
        <w:t xml:space="preserve">Class Meeting </w:t>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t xml:space="preserve">             </w:t>
      </w:r>
      <w:r w:rsidRPr="00FE3E88">
        <w:rPr>
          <w:rFonts w:ascii="Times New Roman" w:hAnsi="Times New Roman" w:cs="Times New Roman"/>
          <w:b/>
          <w:sz w:val="24"/>
          <w:szCs w:val="24"/>
        </w:rPr>
        <w:t>Dates:</w:t>
      </w:r>
      <w:r w:rsidRPr="00FE3E88">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957A50">
        <w:rPr>
          <w:rFonts w:ascii="Times New Roman" w:hAnsi="Times New Roman" w:cs="Times New Roman"/>
          <w:sz w:val="24"/>
          <w:szCs w:val="24"/>
        </w:rPr>
        <w:t>September 12-13</w:t>
      </w:r>
      <w:r w:rsidRPr="00FE3E88">
        <w:rPr>
          <w:rFonts w:ascii="Times New Roman" w:hAnsi="Times New Roman" w:cs="Times New Roman"/>
          <w:sz w:val="24"/>
          <w:szCs w:val="24"/>
        </w:rPr>
        <w:t xml:space="preserve">, 2020 </w:t>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57A50">
        <w:rPr>
          <w:rFonts w:ascii="Times New Roman" w:hAnsi="Times New Roman" w:cs="Times New Roman"/>
          <w:sz w:val="24"/>
          <w:szCs w:val="24"/>
        </w:rPr>
        <w:tab/>
      </w:r>
      <w:r w:rsidR="00957A50">
        <w:rPr>
          <w:rFonts w:ascii="Times New Roman" w:hAnsi="Times New Roman" w:cs="Times New Roman"/>
          <w:sz w:val="24"/>
          <w:szCs w:val="24"/>
        </w:rPr>
        <w:tab/>
      </w:r>
      <w:r w:rsidRPr="00FE3E88">
        <w:rPr>
          <w:rFonts w:ascii="Times New Roman" w:hAnsi="Times New Roman" w:cs="Times New Roman"/>
          <w:sz w:val="24"/>
          <w:szCs w:val="24"/>
        </w:rPr>
        <w:t>8:00am-5:00pm</w:t>
      </w:r>
    </w:p>
    <w:p w14:paraId="695951DA" w14:textId="77777777" w:rsidR="001445E9" w:rsidRPr="00FE3E88" w:rsidRDefault="001445E9" w:rsidP="001445E9">
      <w:pPr>
        <w:rPr>
          <w:rFonts w:ascii="Times New Roman" w:hAnsi="Times New Roman" w:cs="Times New Roman"/>
          <w:b/>
          <w:sz w:val="24"/>
          <w:szCs w:val="24"/>
        </w:rPr>
      </w:pPr>
      <w:r w:rsidRPr="00FE3E88">
        <w:rPr>
          <w:rFonts w:ascii="Times New Roman" w:hAnsi="Times New Roman" w:cs="Times New Roman"/>
          <w:b/>
          <w:sz w:val="24"/>
          <w:szCs w:val="24"/>
        </w:rPr>
        <w:t>Instructor:</w:t>
      </w:r>
      <w:r w:rsidRPr="00FE3E88">
        <w:rPr>
          <w:rFonts w:ascii="Times New Roman" w:hAnsi="Times New Roman" w:cs="Times New Roman"/>
          <w:b/>
          <w:sz w:val="24"/>
          <w:szCs w:val="24"/>
        </w:rPr>
        <w:tab/>
      </w:r>
      <w:r w:rsidRPr="00FE3E88">
        <w:rPr>
          <w:rFonts w:ascii="Times New Roman" w:hAnsi="Times New Roman" w:cs="Times New Roman"/>
          <w:b/>
          <w:sz w:val="24"/>
          <w:szCs w:val="24"/>
        </w:rPr>
        <w:tab/>
      </w:r>
      <w:r w:rsidR="00C7085B" w:rsidRPr="00C7085B">
        <w:rPr>
          <w:rFonts w:ascii="Times New Roman" w:hAnsi="Times New Roman" w:cs="Times New Roman"/>
          <w:sz w:val="24"/>
          <w:szCs w:val="24"/>
        </w:rPr>
        <w:t>Katie Gimbel, MPAS, PA-C</w:t>
      </w:r>
    </w:p>
    <w:p w14:paraId="22A5F58F" w14:textId="77777777" w:rsidR="001445E9" w:rsidRPr="00FE3E88" w:rsidRDefault="001445E9" w:rsidP="001445E9">
      <w:pPr>
        <w:rPr>
          <w:rFonts w:ascii="Times New Roman" w:hAnsi="Times New Roman" w:cs="Times New Roman"/>
          <w:b/>
          <w:sz w:val="24"/>
          <w:szCs w:val="24"/>
        </w:rPr>
      </w:pPr>
      <w:r w:rsidRPr="00FE3E88">
        <w:rPr>
          <w:rFonts w:ascii="Times New Roman" w:hAnsi="Times New Roman" w:cs="Times New Roman"/>
          <w:b/>
          <w:sz w:val="24"/>
          <w:szCs w:val="24"/>
        </w:rPr>
        <w:t>Required Texts:</w:t>
      </w:r>
      <w:r w:rsidRPr="00FE3E88">
        <w:rPr>
          <w:rFonts w:ascii="Times New Roman" w:hAnsi="Times New Roman" w:cs="Times New Roman"/>
          <w:b/>
          <w:sz w:val="24"/>
          <w:szCs w:val="24"/>
        </w:rPr>
        <w:tab/>
      </w:r>
      <w:r w:rsidRPr="00FE3E88">
        <w:rPr>
          <w:rFonts w:ascii="Times New Roman" w:hAnsi="Times New Roman" w:cs="Times New Roman"/>
          <w:b/>
          <w:sz w:val="24"/>
          <w:szCs w:val="24"/>
        </w:rPr>
        <w:tab/>
      </w:r>
    </w:p>
    <w:p w14:paraId="53CA2EDD" w14:textId="77777777" w:rsidR="0034429F" w:rsidRPr="00FE3E88" w:rsidRDefault="0034429F" w:rsidP="001445E9">
      <w:pPr>
        <w:rPr>
          <w:rFonts w:ascii="Times New Roman" w:hAnsi="Times New Roman" w:cs="Times New Roman"/>
          <w:sz w:val="24"/>
          <w:szCs w:val="24"/>
        </w:rPr>
      </w:pPr>
      <w:r w:rsidRPr="00FE3E88">
        <w:rPr>
          <w:rFonts w:ascii="Times New Roman" w:hAnsi="Times New Roman" w:cs="Times New Roman"/>
          <w:sz w:val="24"/>
          <w:szCs w:val="24"/>
        </w:rPr>
        <w:t xml:space="preserve">Bickley, L. S., &amp; </w:t>
      </w:r>
      <w:proofErr w:type="spellStart"/>
      <w:r w:rsidRPr="00FE3E88">
        <w:rPr>
          <w:rFonts w:ascii="Times New Roman" w:hAnsi="Times New Roman" w:cs="Times New Roman"/>
          <w:sz w:val="24"/>
          <w:szCs w:val="24"/>
        </w:rPr>
        <w:t>Szilagyi</w:t>
      </w:r>
      <w:proofErr w:type="spellEnd"/>
      <w:r w:rsidRPr="00FE3E88">
        <w:rPr>
          <w:rFonts w:ascii="Times New Roman" w:hAnsi="Times New Roman" w:cs="Times New Roman"/>
          <w:sz w:val="24"/>
          <w:szCs w:val="24"/>
        </w:rPr>
        <w:t>, P. G. (2003). Bates' guide to physical examinatio</w:t>
      </w:r>
      <w:r w:rsidR="004B3645">
        <w:rPr>
          <w:rFonts w:ascii="Times New Roman" w:hAnsi="Times New Roman" w:cs="Times New Roman"/>
          <w:sz w:val="24"/>
          <w:szCs w:val="24"/>
        </w:rPr>
        <w:t>n and history taking</w:t>
      </w:r>
      <w:r w:rsidR="004B3645">
        <w:rPr>
          <w:rFonts w:ascii="Times New Roman" w:hAnsi="Times New Roman" w:cs="Times New Roman"/>
          <w:sz w:val="24"/>
          <w:szCs w:val="24"/>
        </w:rPr>
        <w:tab/>
      </w:r>
      <w:r w:rsidR="004009FD" w:rsidRPr="00FE3E88">
        <w:rPr>
          <w:rFonts w:ascii="Times New Roman" w:hAnsi="Times New Roman" w:cs="Times New Roman"/>
          <w:sz w:val="24"/>
          <w:szCs w:val="24"/>
        </w:rPr>
        <w:t>(8</w:t>
      </w:r>
      <w:r w:rsidR="004009FD" w:rsidRPr="00FE3E88">
        <w:rPr>
          <w:rFonts w:ascii="Times New Roman" w:hAnsi="Times New Roman" w:cs="Times New Roman"/>
          <w:sz w:val="24"/>
          <w:szCs w:val="24"/>
          <w:vertAlign w:val="superscript"/>
        </w:rPr>
        <w:t>th</w:t>
      </w:r>
      <w:r w:rsidR="004B3645">
        <w:rPr>
          <w:rFonts w:ascii="Times New Roman" w:hAnsi="Times New Roman" w:cs="Times New Roman"/>
          <w:sz w:val="24"/>
          <w:szCs w:val="24"/>
        </w:rPr>
        <w:t xml:space="preserve"> </w:t>
      </w:r>
      <w:r w:rsidR="004009FD" w:rsidRPr="00FE3E88">
        <w:rPr>
          <w:rFonts w:ascii="Times New Roman" w:hAnsi="Times New Roman" w:cs="Times New Roman"/>
          <w:sz w:val="24"/>
          <w:szCs w:val="24"/>
        </w:rPr>
        <w:t xml:space="preserve">ed.). </w:t>
      </w:r>
      <w:r w:rsidRPr="00FE3E88">
        <w:rPr>
          <w:rFonts w:ascii="Times New Roman" w:hAnsi="Times New Roman" w:cs="Times New Roman"/>
          <w:sz w:val="24"/>
          <w:szCs w:val="24"/>
        </w:rPr>
        <w:t>Philadelphia: Lippincott Williams &amp; Wilkins.</w:t>
      </w:r>
    </w:p>
    <w:p w14:paraId="0E74ABCE" w14:textId="77777777" w:rsidR="00967CCD" w:rsidRDefault="0034429F" w:rsidP="001445E9">
      <w:pPr>
        <w:rPr>
          <w:rFonts w:ascii="Times New Roman" w:hAnsi="Times New Roman" w:cs="Times New Roman"/>
          <w:b/>
          <w:sz w:val="24"/>
          <w:szCs w:val="24"/>
        </w:rPr>
      </w:pPr>
      <w:r w:rsidRPr="00FE3E88">
        <w:rPr>
          <w:rFonts w:ascii="Times New Roman" w:hAnsi="Times New Roman" w:cs="Times New Roman"/>
          <w:b/>
          <w:sz w:val="24"/>
          <w:szCs w:val="24"/>
        </w:rPr>
        <w:t>Required Reading:</w:t>
      </w:r>
    </w:p>
    <w:p w14:paraId="2CEFB74F" w14:textId="77777777" w:rsidR="00957A50" w:rsidRPr="00957A50" w:rsidRDefault="00957A50" w:rsidP="00957A50">
      <w:pPr>
        <w:ind w:left="2160" w:hanging="2160"/>
        <w:rPr>
          <w:rFonts w:ascii="Times New Roman" w:hAnsi="Times New Roman" w:cs="Times New Roman"/>
          <w:sz w:val="24"/>
          <w:szCs w:val="24"/>
        </w:rPr>
      </w:pPr>
      <w:r w:rsidRPr="00957A50">
        <w:rPr>
          <w:rFonts w:ascii="Times New Roman" w:hAnsi="Times New Roman" w:cs="Times New Roman"/>
          <w:sz w:val="24"/>
          <w:szCs w:val="24"/>
        </w:rPr>
        <w:t xml:space="preserve">Francis, H.M., Stevenson, R.J., Chambers, J.R., Gupta, D., Newey, B., Lim, C.K. (2019). A brief diet intervention can reduce symptoms of depression in young adults – A </w:t>
      </w:r>
      <w:proofErr w:type="spellStart"/>
      <w:r w:rsidRPr="00957A50">
        <w:rPr>
          <w:rFonts w:ascii="Times New Roman" w:hAnsi="Times New Roman" w:cs="Times New Roman"/>
          <w:sz w:val="24"/>
          <w:szCs w:val="24"/>
        </w:rPr>
        <w:t>randomised</w:t>
      </w:r>
      <w:proofErr w:type="spellEnd"/>
      <w:r w:rsidRPr="00957A50">
        <w:rPr>
          <w:rFonts w:ascii="Times New Roman" w:hAnsi="Times New Roman" w:cs="Times New Roman"/>
          <w:sz w:val="24"/>
          <w:szCs w:val="24"/>
        </w:rPr>
        <w:t xml:space="preserve"> controlled trial. </w:t>
      </w:r>
      <w:proofErr w:type="spellStart"/>
      <w:r w:rsidRPr="00957A50">
        <w:rPr>
          <w:rFonts w:ascii="Times New Roman" w:hAnsi="Times New Roman" w:cs="Times New Roman"/>
          <w:sz w:val="24"/>
          <w:szCs w:val="24"/>
        </w:rPr>
        <w:t>PLoS</w:t>
      </w:r>
      <w:proofErr w:type="spellEnd"/>
      <w:r w:rsidRPr="00957A50">
        <w:rPr>
          <w:rFonts w:ascii="Times New Roman" w:hAnsi="Times New Roman" w:cs="Times New Roman"/>
          <w:sz w:val="24"/>
          <w:szCs w:val="24"/>
        </w:rPr>
        <w:t xml:space="preserve"> ONE 14(10), 1-17. https://doi.org/10.1371/ journal.pone.0222768 </w:t>
      </w:r>
    </w:p>
    <w:p w14:paraId="03581164" w14:textId="77777777" w:rsidR="00957A50" w:rsidRPr="00957A50" w:rsidRDefault="00957A50" w:rsidP="00957A50">
      <w:pPr>
        <w:ind w:left="2160" w:hanging="2160"/>
        <w:rPr>
          <w:rFonts w:ascii="Times New Roman" w:hAnsi="Times New Roman" w:cs="Times New Roman"/>
          <w:sz w:val="24"/>
          <w:szCs w:val="24"/>
        </w:rPr>
      </w:pPr>
      <w:r w:rsidRPr="00957A50">
        <w:rPr>
          <w:rFonts w:ascii="Times New Roman" w:hAnsi="Times New Roman" w:cs="Times New Roman"/>
          <w:sz w:val="24"/>
          <w:szCs w:val="24"/>
        </w:rPr>
        <w:t xml:space="preserve">Levenson, J.C., Kay., D.B., </w:t>
      </w:r>
      <w:proofErr w:type="spellStart"/>
      <w:r w:rsidRPr="00957A50">
        <w:rPr>
          <w:rFonts w:ascii="Times New Roman" w:hAnsi="Times New Roman" w:cs="Times New Roman"/>
          <w:sz w:val="24"/>
          <w:szCs w:val="24"/>
        </w:rPr>
        <w:t>Buysse</w:t>
      </w:r>
      <w:proofErr w:type="spellEnd"/>
      <w:r w:rsidRPr="00957A50">
        <w:rPr>
          <w:rFonts w:ascii="Times New Roman" w:hAnsi="Times New Roman" w:cs="Times New Roman"/>
          <w:sz w:val="24"/>
          <w:szCs w:val="24"/>
        </w:rPr>
        <w:t xml:space="preserve">, D.J. (2014). The pathology of insomnia. Contemporary Reviews in Sleep Medicine, 147(4), 1179-1192. hppt://doi: 10.1378/chest.14-1617 </w:t>
      </w:r>
    </w:p>
    <w:p w14:paraId="649FEBF0" w14:textId="77777777" w:rsidR="00957A50" w:rsidRPr="00957A50" w:rsidRDefault="00957A50" w:rsidP="00957A50">
      <w:pPr>
        <w:ind w:left="2160" w:hanging="2160"/>
        <w:rPr>
          <w:rFonts w:ascii="Times New Roman" w:hAnsi="Times New Roman" w:cs="Times New Roman"/>
          <w:sz w:val="24"/>
          <w:szCs w:val="24"/>
        </w:rPr>
      </w:pPr>
      <w:r w:rsidRPr="00957A50">
        <w:rPr>
          <w:rFonts w:ascii="Times New Roman" w:hAnsi="Times New Roman" w:cs="Times New Roman"/>
          <w:sz w:val="24"/>
          <w:szCs w:val="24"/>
        </w:rPr>
        <w:t xml:space="preserve">Tawfik, D.S., Scheid, A., Profit, J., </w:t>
      </w:r>
      <w:proofErr w:type="spellStart"/>
      <w:r w:rsidRPr="00957A50">
        <w:rPr>
          <w:rFonts w:ascii="Times New Roman" w:hAnsi="Times New Roman" w:cs="Times New Roman"/>
          <w:sz w:val="24"/>
          <w:szCs w:val="24"/>
        </w:rPr>
        <w:t>Shanafelt</w:t>
      </w:r>
      <w:proofErr w:type="spellEnd"/>
      <w:r w:rsidRPr="00957A50">
        <w:rPr>
          <w:rFonts w:ascii="Times New Roman" w:hAnsi="Times New Roman" w:cs="Times New Roman"/>
          <w:sz w:val="24"/>
          <w:szCs w:val="24"/>
        </w:rPr>
        <w:t xml:space="preserve">, T., </w:t>
      </w:r>
      <w:proofErr w:type="spellStart"/>
      <w:r w:rsidRPr="00957A50">
        <w:rPr>
          <w:rFonts w:ascii="Times New Roman" w:hAnsi="Times New Roman" w:cs="Times New Roman"/>
          <w:sz w:val="24"/>
          <w:szCs w:val="24"/>
        </w:rPr>
        <w:t>Trockel</w:t>
      </w:r>
      <w:proofErr w:type="spellEnd"/>
      <w:r w:rsidRPr="00957A50">
        <w:rPr>
          <w:rFonts w:ascii="Times New Roman" w:hAnsi="Times New Roman" w:cs="Times New Roman"/>
          <w:sz w:val="24"/>
          <w:szCs w:val="24"/>
        </w:rPr>
        <w:t xml:space="preserve">, M., Adair, K. C., Sexton, B., Ioannidis, J. P. A. (2019). Evidence relating health care provider burnout and quality of care a systematic review and analysis. Annals of Internal Medicine, 171, 555-567. http:// doi:10.7326/M19-1152 </w:t>
      </w:r>
    </w:p>
    <w:p w14:paraId="662B4262" w14:textId="77777777" w:rsidR="00A10EDB" w:rsidRPr="00A10EDB" w:rsidRDefault="00957A50" w:rsidP="00957A50">
      <w:pPr>
        <w:ind w:left="2160" w:hanging="2160"/>
        <w:rPr>
          <w:rFonts w:ascii="Times New Roman" w:hAnsi="Times New Roman" w:cs="Times New Roman"/>
          <w:sz w:val="24"/>
          <w:szCs w:val="24"/>
        </w:rPr>
      </w:pPr>
      <w:proofErr w:type="spellStart"/>
      <w:r w:rsidRPr="00957A50">
        <w:rPr>
          <w:rFonts w:ascii="Times New Roman" w:hAnsi="Times New Roman" w:cs="Times New Roman"/>
          <w:sz w:val="24"/>
          <w:szCs w:val="24"/>
        </w:rPr>
        <w:t>Waehrer</w:t>
      </w:r>
      <w:proofErr w:type="spellEnd"/>
      <w:r w:rsidRPr="00957A50">
        <w:rPr>
          <w:rFonts w:ascii="Times New Roman" w:hAnsi="Times New Roman" w:cs="Times New Roman"/>
          <w:sz w:val="24"/>
          <w:szCs w:val="24"/>
        </w:rPr>
        <w:t xml:space="preserve">, G.M., Miller, T.R., Silverio Marques, S.C., Oh, D.L., Burke Harris, N. (2020). Disease burden of adverse childhood experiences across 14 states. </w:t>
      </w:r>
      <w:proofErr w:type="spellStart"/>
      <w:r w:rsidRPr="00957A50">
        <w:rPr>
          <w:rFonts w:ascii="Times New Roman" w:hAnsi="Times New Roman" w:cs="Times New Roman"/>
          <w:sz w:val="24"/>
          <w:szCs w:val="24"/>
        </w:rPr>
        <w:t>PLoS</w:t>
      </w:r>
      <w:proofErr w:type="spellEnd"/>
      <w:r w:rsidRPr="00957A50">
        <w:rPr>
          <w:rFonts w:ascii="Times New Roman" w:hAnsi="Times New Roman" w:cs="Times New Roman"/>
          <w:sz w:val="24"/>
          <w:szCs w:val="24"/>
        </w:rPr>
        <w:t xml:space="preserve"> ONE </w:t>
      </w:r>
      <w:r w:rsidRPr="00957A50">
        <w:rPr>
          <w:rFonts w:ascii="Times New Roman" w:hAnsi="Times New Roman" w:cs="Times New Roman"/>
          <w:sz w:val="24"/>
          <w:szCs w:val="24"/>
        </w:rPr>
        <w:lastRenderedPageBreak/>
        <w:t xml:space="preserve">15(1), 1-17. https://doi.org/ 10.1371/journal.pone.0226134 </w:t>
      </w:r>
      <w:r w:rsidR="00A10EDB" w:rsidRPr="00A10EDB">
        <w:rPr>
          <w:rFonts w:ascii="Times New Roman" w:hAnsi="Times New Roman" w:cs="Times New Roman"/>
          <w:sz w:val="24"/>
          <w:szCs w:val="24"/>
        </w:rPr>
        <w:t xml:space="preserve">He, Z., Feng, J., Xia, J., Wu, Q., Yang, H., &amp; Ma, Q. (2020). Frequency of Signs and Symptoms in Persons </w:t>
      </w:r>
      <w:proofErr w:type="gramStart"/>
      <w:r w:rsidR="00A10EDB" w:rsidRPr="00A10EDB">
        <w:rPr>
          <w:rFonts w:ascii="Times New Roman" w:hAnsi="Times New Roman" w:cs="Times New Roman"/>
          <w:sz w:val="24"/>
          <w:szCs w:val="24"/>
        </w:rPr>
        <w:t>With</w:t>
      </w:r>
      <w:proofErr w:type="gramEnd"/>
      <w:r w:rsidR="00A10EDB" w:rsidRPr="00A10EDB">
        <w:rPr>
          <w:rFonts w:ascii="Times New Roman" w:hAnsi="Times New Roman" w:cs="Times New Roman"/>
          <w:sz w:val="24"/>
          <w:szCs w:val="24"/>
        </w:rPr>
        <w:t xml:space="preserve"> Asthma. Respiratory Care, 65(2), 252–264. </w:t>
      </w:r>
      <w:hyperlink r:id="rId7" w:history="1">
        <w:r w:rsidR="00A10EDB" w:rsidRPr="000E14C6">
          <w:rPr>
            <w:rStyle w:val="Hyperlink"/>
            <w:rFonts w:ascii="Times New Roman" w:hAnsi="Times New Roman" w:cs="Times New Roman"/>
            <w:sz w:val="24"/>
            <w:szCs w:val="24"/>
          </w:rPr>
          <w:t>https://doi.org/10.4187/respcare.06714</w:t>
        </w:r>
      </w:hyperlink>
      <w:r w:rsidR="00A10EDB">
        <w:rPr>
          <w:rFonts w:ascii="Times New Roman" w:hAnsi="Times New Roman" w:cs="Times New Roman"/>
          <w:sz w:val="24"/>
          <w:szCs w:val="24"/>
        </w:rPr>
        <w:t xml:space="preserve"> </w:t>
      </w:r>
      <w:r w:rsidR="00A10EDB" w:rsidRPr="00A10EDB">
        <w:rPr>
          <w:rFonts w:ascii="Times New Roman" w:hAnsi="Times New Roman" w:cs="Times New Roman"/>
          <w:sz w:val="24"/>
          <w:szCs w:val="24"/>
        </w:rPr>
        <w:t xml:space="preserve"> </w:t>
      </w:r>
    </w:p>
    <w:p w14:paraId="249E8E88" w14:textId="77777777" w:rsidR="00A10EDB" w:rsidRPr="00A10EDB" w:rsidRDefault="00A10EDB" w:rsidP="00A10EDB">
      <w:pPr>
        <w:ind w:left="2160" w:hanging="2160"/>
        <w:rPr>
          <w:rFonts w:ascii="Times New Roman" w:hAnsi="Times New Roman" w:cs="Times New Roman"/>
          <w:sz w:val="24"/>
          <w:szCs w:val="24"/>
        </w:rPr>
      </w:pPr>
      <w:r w:rsidRPr="00A10EDB">
        <w:rPr>
          <w:rFonts w:ascii="Times New Roman" w:hAnsi="Times New Roman" w:cs="Times New Roman"/>
          <w:sz w:val="24"/>
          <w:szCs w:val="24"/>
        </w:rPr>
        <w:t xml:space="preserve">McCall, W. V., &amp; Dunn, A. G. (2003). Cognitive deficits are associated with functional impairment in severely depressed patients. Psychiatry research, 121(2), 179–184. </w:t>
      </w:r>
      <w:hyperlink r:id="rId8" w:history="1">
        <w:r w:rsidRPr="000E14C6">
          <w:rPr>
            <w:rStyle w:val="Hyperlink"/>
            <w:rFonts w:ascii="Times New Roman" w:hAnsi="Times New Roman" w:cs="Times New Roman"/>
            <w:sz w:val="24"/>
            <w:szCs w:val="24"/>
          </w:rPr>
          <w:t>https://doi.org/10.1016/j.psychres.2003.09.003</w:t>
        </w:r>
      </w:hyperlink>
      <w:r>
        <w:rPr>
          <w:rFonts w:ascii="Times New Roman" w:hAnsi="Times New Roman" w:cs="Times New Roman"/>
          <w:sz w:val="24"/>
          <w:szCs w:val="24"/>
        </w:rPr>
        <w:t xml:space="preserve"> </w:t>
      </w:r>
      <w:r w:rsidRPr="00A10EDB">
        <w:rPr>
          <w:rFonts w:ascii="Times New Roman" w:hAnsi="Times New Roman" w:cs="Times New Roman"/>
          <w:sz w:val="24"/>
          <w:szCs w:val="24"/>
        </w:rPr>
        <w:t xml:space="preserve"> </w:t>
      </w:r>
    </w:p>
    <w:p w14:paraId="71CEC494" w14:textId="77777777" w:rsidR="00A10EDB" w:rsidRDefault="00A10EDB" w:rsidP="00A10EDB">
      <w:pPr>
        <w:ind w:left="2160" w:hanging="2160"/>
        <w:rPr>
          <w:rFonts w:ascii="Times New Roman" w:hAnsi="Times New Roman" w:cs="Times New Roman"/>
          <w:sz w:val="24"/>
          <w:szCs w:val="24"/>
        </w:rPr>
      </w:pPr>
      <w:r w:rsidRPr="00A10EDB">
        <w:rPr>
          <w:rFonts w:ascii="Times New Roman" w:hAnsi="Times New Roman" w:cs="Times New Roman"/>
          <w:sz w:val="24"/>
          <w:szCs w:val="24"/>
        </w:rPr>
        <w:t xml:space="preserve">Wu, F., Zhou, Y., Wang, Z., </w:t>
      </w:r>
      <w:proofErr w:type="spellStart"/>
      <w:r w:rsidRPr="00A10EDB">
        <w:rPr>
          <w:rFonts w:ascii="Times New Roman" w:hAnsi="Times New Roman" w:cs="Times New Roman"/>
          <w:sz w:val="24"/>
          <w:szCs w:val="24"/>
        </w:rPr>
        <w:t>Xie</w:t>
      </w:r>
      <w:proofErr w:type="spellEnd"/>
      <w:r w:rsidRPr="00A10EDB">
        <w:rPr>
          <w:rFonts w:ascii="Times New Roman" w:hAnsi="Times New Roman" w:cs="Times New Roman"/>
          <w:sz w:val="24"/>
          <w:szCs w:val="24"/>
        </w:rPr>
        <w:t xml:space="preserve">, M., Shi, Z., Tang, Z., Li, X., Li, X., Lei, C., Li, Y., Ni, Z., Hu, Y., Liu, X., Yin, W., Cheng, L., Ye, F., Peng, J., Huang, L., Tian, J., … Ran, P. (2020). Clinical characteristics of COVID-19 infection in chronic obstructive pulmonary disease: a multicenter, retrospective, observational study. Journal of Thoracic Disease, 12(5), 1811–1823. </w:t>
      </w:r>
      <w:hyperlink r:id="rId9" w:history="1">
        <w:r w:rsidRPr="000E14C6">
          <w:rPr>
            <w:rStyle w:val="Hyperlink"/>
            <w:rFonts w:ascii="Times New Roman" w:hAnsi="Times New Roman" w:cs="Times New Roman"/>
            <w:sz w:val="24"/>
            <w:szCs w:val="24"/>
          </w:rPr>
          <w:t>https://doi.org/10.21037/jtd-20-1914</w:t>
        </w:r>
      </w:hyperlink>
      <w:r>
        <w:rPr>
          <w:rFonts w:ascii="Times New Roman" w:hAnsi="Times New Roman" w:cs="Times New Roman"/>
          <w:sz w:val="24"/>
          <w:szCs w:val="24"/>
        </w:rPr>
        <w:t xml:space="preserve"> </w:t>
      </w:r>
      <w:r w:rsidRPr="00A10EDB">
        <w:rPr>
          <w:rFonts w:ascii="Times New Roman" w:hAnsi="Times New Roman" w:cs="Times New Roman"/>
          <w:sz w:val="24"/>
          <w:szCs w:val="24"/>
        </w:rPr>
        <w:t xml:space="preserve"> </w:t>
      </w:r>
    </w:p>
    <w:p w14:paraId="2458656B" w14:textId="77777777" w:rsidR="001445E9" w:rsidRPr="00FE3E88" w:rsidRDefault="001445E9" w:rsidP="00A10EDB">
      <w:pPr>
        <w:rPr>
          <w:rFonts w:ascii="Times New Roman" w:hAnsi="Times New Roman" w:cs="Times New Roman"/>
          <w:sz w:val="24"/>
          <w:szCs w:val="24"/>
        </w:rPr>
      </w:pPr>
      <w:r w:rsidRPr="00FE3E88">
        <w:rPr>
          <w:rFonts w:ascii="Times New Roman" w:hAnsi="Times New Roman" w:cs="Times New Roman"/>
          <w:b/>
          <w:sz w:val="24"/>
          <w:szCs w:val="24"/>
        </w:rPr>
        <w:t>Course Description:</w:t>
      </w:r>
      <w:r w:rsidRPr="00FE3E88">
        <w:rPr>
          <w:rFonts w:ascii="Times New Roman" w:hAnsi="Times New Roman" w:cs="Times New Roman"/>
          <w:b/>
          <w:sz w:val="24"/>
          <w:szCs w:val="24"/>
        </w:rPr>
        <w:tab/>
      </w:r>
      <w:r w:rsidRPr="00FE3E88">
        <w:rPr>
          <w:rFonts w:ascii="Times New Roman" w:hAnsi="Times New Roman" w:cs="Times New Roman"/>
          <w:sz w:val="24"/>
          <w:szCs w:val="24"/>
        </w:rPr>
        <w:t xml:space="preserve">This </w:t>
      </w:r>
      <w:r w:rsidR="00957A50">
        <w:rPr>
          <w:rFonts w:ascii="Times New Roman" w:hAnsi="Times New Roman" w:cs="Times New Roman"/>
          <w:sz w:val="24"/>
          <w:szCs w:val="24"/>
        </w:rPr>
        <w:t>FINAL</w:t>
      </w:r>
      <w:r w:rsidR="00C7085B">
        <w:rPr>
          <w:rFonts w:ascii="Times New Roman" w:hAnsi="Times New Roman" w:cs="Times New Roman"/>
          <w:sz w:val="24"/>
          <w:szCs w:val="24"/>
        </w:rPr>
        <w:t xml:space="preserve"> hands-on training will </w:t>
      </w:r>
      <w:r w:rsidR="001B759F">
        <w:rPr>
          <w:rFonts w:ascii="Times New Roman" w:hAnsi="Times New Roman" w:cs="Times New Roman"/>
          <w:sz w:val="24"/>
          <w:szCs w:val="24"/>
        </w:rPr>
        <w:t>continue our focus</w:t>
      </w:r>
      <w:r w:rsidRPr="00FE3E88">
        <w:rPr>
          <w:rFonts w:ascii="Times New Roman" w:hAnsi="Times New Roman" w:cs="Times New Roman"/>
          <w:sz w:val="24"/>
          <w:szCs w:val="24"/>
        </w:rPr>
        <w:t xml:space="preserve"> on physical assessment</w:t>
      </w:r>
      <w:r w:rsidR="00ED2262">
        <w:rPr>
          <w:rFonts w:ascii="Times New Roman" w:hAnsi="Times New Roman" w:cs="Times New Roman"/>
          <w:sz w:val="24"/>
          <w:szCs w:val="24"/>
        </w:rPr>
        <w:t>, and the incorporation of pathophysiology and clinical medicine,</w:t>
      </w:r>
      <w:r w:rsidRPr="00FE3E88">
        <w:rPr>
          <w:rFonts w:ascii="Times New Roman" w:hAnsi="Times New Roman" w:cs="Times New Roman"/>
          <w:sz w:val="24"/>
          <w:szCs w:val="24"/>
        </w:rPr>
        <w:t xml:space="preserve"> that is required of prescribing psychologists. Methods of medical history taking, including documentation of pertinent medical history, complete medication information, including past and current medications and drug allergies, chief complaint, determination of vital signs and basics of the physical exam will be covered. Basic </w:t>
      </w:r>
      <w:r w:rsidR="001B759F">
        <w:rPr>
          <w:rFonts w:ascii="Times New Roman" w:hAnsi="Times New Roman" w:cs="Times New Roman"/>
          <w:sz w:val="24"/>
          <w:szCs w:val="24"/>
        </w:rPr>
        <w:t xml:space="preserve">to advanced </w:t>
      </w:r>
      <w:r w:rsidRPr="00FE3E88">
        <w:rPr>
          <w:rFonts w:ascii="Times New Roman" w:hAnsi="Times New Roman" w:cs="Times New Roman"/>
          <w:sz w:val="24"/>
          <w:szCs w:val="24"/>
        </w:rPr>
        <w:t>laboratory studies that complement the patient visit and care continuum will be introduced.</w:t>
      </w:r>
    </w:p>
    <w:p w14:paraId="6E3772E4" w14:textId="77777777" w:rsidR="001445E9" w:rsidRPr="00FE3E88" w:rsidRDefault="001445E9" w:rsidP="0058176C">
      <w:pPr>
        <w:ind w:left="2880" w:hanging="2880"/>
        <w:rPr>
          <w:rFonts w:ascii="Times New Roman" w:hAnsi="Times New Roman" w:cs="Times New Roman"/>
          <w:sz w:val="24"/>
          <w:szCs w:val="24"/>
        </w:rPr>
      </w:pPr>
      <w:r w:rsidRPr="00FE3E88">
        <w:rPr>
          <w:rFonts w:ascii="Times New Roman" w:hAnsi="Times New Roman" w:cs="Times New Roman"/>
          <w:b/>
          <w:sz w:val="24"/>
          <w:szCs w:val="24"/>
        </w:rPr>
        <w:t>Required Equipment:</w:t>
      </w:r>
      <w:r w:rsidRPr="00FE3E88">
        <w:rPr>
          <w:rFonts w:ascii="Times New Roman" w:hAnsi="Times New Roman" w:cs="Times New Roman"/>
          <w:sz w:val="24"/>
          <w:szCs w:val="24"/>
        </w:rPr>
        <w:tab/>
        <w:t>Stethoscope</w:t>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t xml:space="preserve">                   </w:t>
      </w:r>
      <w:r w:rsidRPr="00FE3E88">
        <w:rPr>
          <w:rFonts w:ascii="Times New Roman" w:hAnsi="Times New Roman" w:cs="Times New Roman"/>
          <w:sz w:val="24"/>
          <w:szCs w:val="24"/>
        </w:rPr>
        <w:t>Sphygmomanometer</w:t>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t xml:space="preserve">          </w:t>
      </w:r>
      <w:r w:rsidRPr="00FE3E88">
        <w:rPr>
          <w:rFonts w:ascii="Times New Roman" w:hAnsi="Times New Roman" w:cs="Times New Roman"/>
          <w:sz w:val="24"/>
          <w:szCs w:val="24"/>
        </w:rPr>
        <w:t>Tuning Fork</w:t>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t xml:space="preserve">               </w:t>
      </w:r>
      <w:r w:rsidRPr="00FE3E88">
        <w:rPr>
          <w:rFonts w:ascii="Times New Roman" w:hAnsi="Times New Roman" w:cs="Times New Roman"/>
          <w:sz w:val="24"/>
          <w:szCs w:val="24"/>
        </w:rPr>
        <w:t>Pen Light</w:t>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t xml:space="preserve">           </w:t>
      </w:r>
      <w:r w:rsidRPr="00FE3E88">
        <w:rPr>
          <w:rFonts w:ascii="Times New Roman" w:hAnsi="Times New Roman" w:cs="Times New Roman"/>
          <w:sz w:val="24"/>
          <w:szCs w:val="24"/>
        </w:rPr>
        <w:t>Reflex Hammer</w:t>
      </w:r>
    </w:p>
    <w:p w14:paraId="603F776F" w14:textId="77777777" w:rsidR="000621B4" w:rsidRPr="00FE3E88" w:rsidRDefault="0034429F" w:rsidP="001445E9">
      <w:pPr>
        <w:ind w:left="2160" w:hanging="2160"/>
        <w:rPr>
          <w:rFonts w:ascii="Times New Roman" w:hAnsi="Times New Roman" w:cs="Times New Roman"/>
          <w:b/>
          <w:sz w:val="24"/>
          <w:szCs w:val="24"/>
        </w:rPr>
      </w:pPr>
      <w:r w:rsidRPr="00FE3E88">
        <w:rPr>
          <w:rFonts w:ascii="Times New Roman" w:hAnsi="Times New Roman" w:cs="Times New Roman"/>
          <w:b/>
          <w:sz w:val="24"/>
          <w:szCs w:val="24"/>
        </w:rPr>
        <w:t>Learning Objectives:</w:t>
      </w:r>
    </w:p>
    <w:p w14:paraId="7DD5B8A9" w14:textId="77777777" w:rsidR="0034429F" w:rsidRPr="00FE3E88" w:rsidRDefault="0034429F" w:rsidP="001445E9">
      <w:pPr>
        <w:ind w:left="2160" w:hanging="2160"/>
        <w:rPr>
          <w:rFonts w:ascii="Times New Roman" w:hAnsi="Times New Roman" w:cs="Times New Roman"/>
          <w:sz w:val="24"/>
          <w:szCs w:val="24"/>
        </w:rPr>
      </w:pPr>
      <w:r w:rsidRPr="00FE3E88">
        <w:rPr>
          <w:rFonts w:ascii="Times New Roman" w:hAnsi="Times New Roman" w:cs="Times New Roman"/>
          <w:sz w:val="24"/>
          <w:szCs w:val="24"/>
        </w:rPr>
        <w:t>By the end of the training, the students/attendees will be able to…</w:t>
      </w:r>
    </w:p>
    <w:p w14:paraId="0B1A1559" w14:textId="77777777" w:rsidR="00AC5902" w:rsidRPr="00FE3E88" w:rsidRDefault="00AC5902" w:rsidP="00AC5902">
      <w:pPr>
        <w:numPr>
          <w:ilvl w:val="0"/>
          <w:numId w:val="4"/>
        </w:numPr>
        <w:spacing w:before="240"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Identify and perform the 5 step patient centered interviewing skills and apply scenarios</w:t>
      </w:r>
    </w:p>
    <w:p w14:paraId="02B1A4D1"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Recognize and be prepared to defend the difference between</w:t>
      </w:r>
      <w:r w:rsidR="00336725" w:rsidRPr="00FE3E88">
        <w:rPr>
          <w:rFonts w:ascii="Times New Roman" w:eastAsia="Calibri" w:hAnsi="Times New Roman" w:cs="Times New Roman"/>
          <w:sz w:val="24"/>
          <w:szCs w:val="24"/>
        </w:rPr>
        <w:t xml:space="preserve"> at least 2</w:t>
      </w:r>
      <w:r w:rsidRPr="00FE3E88">
        <w:rPr>
          <w:rFonts w:ascii="Times New Roman" w:eastAsia="Calibri" w:hAnsi="Times New Roman" w:cs="Times New Roman"/>
          <w:sz w:val="24"/>
          <w:szCs w:val="24"/>
        </w:rPr>
        <w:t xml:space="preserve"> open ended and close ended questions</w:t>
      </w:r>
    </w:p>
    <w:p w14:paraId="740CA337"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List the</w:t>
      </w:r>
      <w:r w:rsidR="00336725" w:rsidRPr="00FE3E88">
        <w:rPr>
          <w:rFonts w:ascii="Times New Roman" w:eastAsia="Calibri" w:hAnsi="Times New Roman" w:cs="Times New Roman"/>
          <w:sz w:val="24"/>
          <w:szCs w:val="24"/>
        </w:rPr>
        <w:t xml:space="preserve">  7</w:t>
      </w:r>
      <w:r w:rsidRPr="00FE3E88">
        <w:rPr>
          <w:rFonts w:ascii="Times New Roman" w:eastAsia="Calibri" w:hAnsi="Times New Roman" w:cs="Times New Roman"/>
          <w:sz w:val="24"/>
          <w:szCs w:val="24"/>
        </w:rPr>
        <w:t xml:space="preserve"> pertinent elements of the objective part of the client encounter</w:t>
      </w:r>
      <w:r w:rsidRPr="00FE3E88">
        <w:rPr>
          <w:rFonts w:ascii="Times New Roman" w:eastAsia="Calibri" w:hAnsi="Times New Roman" w:cs="Times New Roman"/>
          <w:sz w:val="24"/>
          <w:szCs w:val="24"/>
        </w:rPr>
        <w:br/>
        <w:t>CC, HPI, PMHX, Past Surgical HX, Social Hx and risk factors, ROS (pertinent positives  and negatives)</w:t>
      </w:r>
    </w:p>
    <w:p w14:paraId="23DE6527"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Distinguish the difference between History and Physical Notes and a Focused Exam and give examples when each is used</w:t>
      </w:r>
    </w:p>
    <w:p w14:paraId="25DB506D"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 xml:space="preserve">Practice documenting the Information </w:t>
      </w:r>
      <w:r w:rsidR="00336725" w:rsidRPr="00FE3E88">
        <w:rPr>
          <w:rFonts w:ascii="Times New Roman" w:eastAsia="Calibri" w:hAnsi="Times New Roman" w:cs="Times New Roman"/>
          <w:sz w:val="24"/>
          <w:szCs w:val="24"/>
        </w:rPr>
        <w:t xml:space="preserve">obtained in at least 2 </w:t>
      </w:r>
      <w:r w:rsidRPr="00FE3E88">
        <w:rPr>
          <w:rFonts w:ascii="Times New Roman" w:eastAsia="Calibri" w:hAnsi="Times New Roman" w:cs="Times New Roman"/>
          <w:sz w:val="24"/>
          <w:szCs w:val="24"/>
        </w:rPr>
        <w:t>patient interview</w:t>
      </w:r>
      <w:r w:rsidR="00336725" w:rsidRPr="00FE3E88">
        <w:rPr>
          <w:rFonts w:ascii="Times New Roman" w:eastAsia="Calibri" w:hAnsi="Times New Roman" w:cs="Times New Roman"/>
          <w:sz w:val="24"/>
          <w:szCs w:val="24"/>
        </w:rPr>
        <w:t>s</w:t>
      </w:r>
    </w:p>
    <w:p w14:paraId="69A93578"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 xml:space="preserve">Synthesize </w:t>
      </w:r>
      <w:r w:rsidR="00336725" w:rsidRPr="00FE3E88">
        <w:rPr>
          <w:rFonts w:ascii="Times New Roman" w:eastAsia="Calibri" w:hAnsi="Times New Roman" w:cs="Times New Roman"/>
          <w:sz w:val="24"/>
          <w:szCs w:val="24"/>
        </w:rPr>
        <w:t xml:space="preserve">at least 3 </w:t>
      </w:r>
      <w:r w:rsidRPr="00FE3E88">
        <w:rPr>
          <w:rFonts w:ascii="Times New Roman" w:eastAsia="Calibri" w:hAnsi="Times New Roman" w:cs="Times New Roman"/>
          <w:sz w:val="24"/>
          <w:szCs w:val="24"/>
        </w:rPr>
        <w:t xml:space="preserve">findings of patient history and physical exam into a working assessment statement </w:t>
      </w:r>
      <w:r w:rsidR="00336725" w:rsidRPr="00FE3E88">
        <w:rPr>
          <w:rFonts w:ascii="Times New Roman" w:eastAsia="Calibri" w:hAnsi="Times New Roman" w:cs="Times New Roman"/>
          <w:sz w:val="24"/>
          <w:szCs w:val="24"/>
        </w:rPr>
        <w:t>and treatment p</w:t>
      </w:r>
      <w:r w:rsidRPr="00FE3E88">
        <w:rPr>
          <w:rFonts w:ascii="Times New Roman" w:eastAsia="Calibri" w:hAnsi="Times New Roman" w:cs="Times New Roman"/>
          <w:sz w:val="24"/>
          <w:szCs w:val="24"/>
        </w:rPr>
        <w:t>lan in the note component of the course</w:t>
      </w:r>
    </w:p>
    <w:p w14:paraId="1B752E90" w14:textId="77777777" w:rsidR="00AC5902" w:rsidRDefault="00336725"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lastRenderedPageBreak/>
        <w:t xml:space="preserve">Identify and perform in 8 </w:t>
      </w:r>
      <w:r w:rsidR="00AC5902" w:rsidRPr="00FE3E88">
        <w:rPr>
          <w:rFonts w:ascii="Times New Roman" w:eastAsia="Calibri" w:hAnsi="Times New Roman" w:cs="Times New Roman"/>
          <w:sz w:val="24"/>
          <w:szCs w:val="24"/>
        </w:rPr>
        <w:t>major comp</w:t>
      </w:r>
      <w:r w:rsidRPr="00FE3E88">
        <w:rPr>
          <w:rFonts w:ascii="Times New Roman" w:eastAsia="Calibri" w:hAnsi="Times New Roman" w:cs="Times New Roman"/>
          <w:sz w:val="24"/>
          <w:szCs w:val="24"/>
        </w:rPr>
        <w:t>onents of a basic physical exam</w:t>
      </w:r>
      <w:r w:rsidR="00AC5902" w:rsidRPr="00FE3E88">
        <w:rPr>
          <w:rFonts w:ascii="Times New Roman" w:eastAsia="Calibri" w:hAnsi="Times New Roman" w:cs="Times New Roman"/>
          <w:sz w:val="24"/>
          <w:szCs w:val="24"/>
        </w:rPr>
        <w:t>:</w:t>
      </w:r>
      <w:r w:rsidRPr="00FE3E88">
        <w:rPr>
          <w:rFonts w:ascii="Times New Roman" w:eastAsia="Calibri" w:hAnsi="Times New Roman" w:cs="Times New Roman"/>
          <w:sz w:val="24"/>
          <w:szCs w:val="24"/>
        </w:rPr>
        <w:t xml:space="preserve"> </w:t>
      </w:r>
      <w:r w:rsidR="00AC5902" w:rsidRPr="00FE3E88">
        <w:rPr>
          <w:rFonts w:ascii="Times New Roman" w:eastAsia="Calibri" w:hAnsi="Times New Roman" w:cs="Times New Roman"/>
          <w:sz w:val="24"/>
          <w:szCs w:val="24"/>
        </w:rPr>
        <w:t xml:space="preserve">General Appearance, Vital signs, HEENT, Cardiovascular, Pulmonary, Abdomen, Neuro (including MMSE, </w:t>
      </w:r>
      <w:r w:rsidRPr="00FE3E88">
        <w:rPr>
          <w:rFonts w:ascii="Times New Roman" w:eastAsia="Calibri" w:hAnsi="Times New Roman" w:cs="Times New Roman"/>
          <w:sz w:val="24"/>
          <w:szCs w:val="24"/>
        </w:rPr>
        <w:t>PHQ9 and MOCA), Musculoskeletal</w:t>
      </w:r>
    </w:p>
    <w:p w14:paraId="7988085A" w14:textId="77777777" w:rsidR="001B759F" w:rsidRPr="00FE3E88" w:rsidRDefault="001B759F" w:rsidP="00AC5902">
      <w:pPr>
        <w:numPr>
          <w:ilvl w:val="0"/>
          <w:numId w:val="4"/>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Identify at least 2 personal protection equipment when engaging in contact precautions. </w:t>
      </w:r>
    </w:p>
    <w:p w14:paraId="72B54DD1"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 xml:space="preserve">Develop and </w:t>
      </w:r>
      <w:r w:rsidR="00336725" w:rsidRPr="00FE3E88">
        <w:rPr>
          <w:rFonts w:ascii="Times New Roman" w:eastAsia="Calibri" w:hAnsi="Times New Roman" w:cs="Times New Roman"/>
          <w:sz w:val="24"/>
          <w:szCs w:val="24"/>
        </w:rPr>
        <w:t>practice motion</w:t>
      </w:r>
      <w:r w:rsidRPr="00FE3E88">
        <w:rPr>
          <w:rFonts w:ascii="Times New Roman" w:eastAsia="Calibri" w:hAnsi="Times New Roman" w:cs="Times New Roman"/>
          <w:sz w:val="24"/>
          <w:szCs w:val="24"/>
        </w:rPr>
        <w:t xml:space="preserve"> economy and basic familiarity with </w:t>
      </w:r>
      <w:r w:rsidR="00336725" w:rsidRPr="00FE3E88">
        <w:rPr>
          <w:rFonts w:ascii="Times New Roman" w:eastAsia="Calibri" w:hAnsi="Times New Roman" w:cs="Times New Roman"/>
          <w:sz w:val="24"/>
          <w:szCs w:val="24"/>
        </w:rPr>
        <w:t>at least 4 techniques. S</w:t>
      </w:r>
      <w:r w:rsidRPr="00FE3E88">
        <w:rPr>
          <w:rFonts w:ascii="Times New Roman" w:eastAsia="Calibri" w:hAnsi="Times New Roman" w:cs="Times New Roman"/>
          <w:sz w:val="24"/>
          <w:szCs w:val="24"/>
        </w:rPr>
        <w:t>uch as inspection, percussion, palpation and auscultation in performing the physical exam on multiple systems. More detailed proficiency will be developed and practices in later courses</w:t>
      </w:r>
    </w:p>
    <w:p w14:paraId="30774523" w14:textId="77777777" w:rsidR="00AC5902" w:rsidRPr="00FE3E88" w:rsidRDefault="00FE3E88" w:rsidP="00FE3E88">
      <w:pPr>
        <w:pStyle w:val="ListParagraph"/>
        <w:numPr>
          <w:ilvl w:val="0"/>
          <w:numId w:val="4"/>
        </w:numPr>
        <w:rPr>
          <w:rFonts w:ascii="Times New Roman" w:eastAsia="Calibri" w:hAnsi="Times New Roman" w:cs="Times New Roman"/>
          <w:sz w:val="24"/>
          <w:szCs w:val="24"/>
        </w:rPr>
      </w:pPr>
      <w:r w:rsidRPr="00FE3E88">
        <w:rPr>
          <w:rFonts w:ascii="Times New Roman" w:eastAsia="Calibri" w:hAnsi="Times New Roman" w:cs="Times New Roman"/>
          <w:sz w:val="24"/>
          <w:szCs w:val="24"/>
        </w:rPr>
        <w:t xml:space="preserve">Name and perform/measure 4 major vital signs. </w:t>
      </w:r>
      <w:r w:rsidR="00336725" w:rsidRPr="00FE3E88">
        <w:rPr>
          <w:rFonts w:ascii="Times New Roman" w:eastAsia="Calibri" w:hAnsi="Times New Roman" w:cs="Times New Roman"/>
          <w:sz w:val="24"/>
          <w:szCs w:val="24"/>
        </w:rPr>
        <w:t xml:space="preserve">Then demonstrate </w:t>
      </w:r>
      <w:r w:rsidR="00AC5902" w:rsidRPr="00FE3E88">
        <w:rPr>
          <w:rFonts w:ascii="Times New Roman" w:eastAsia="Calibri" w:hAnsi="Times New Roman" w:cs="Times New Roman"/>
          <w:sz w:val="24"/>
          <w:szCs w:val="24"/>
        </w:rPr>
        <w:t>basic interpretation of this data</w:t>
      </w:r>
    </w:p>
    <w:p w14:paraId="6AA40D14"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Learn how to document</w:t>
      </w:r>
      <w:r w:rsidR="00336725" w:rsidRPr="00FE3E88">
        <w:rPr>
          <w:rFonts w:ascii="Times New Roman" w:eastAsia="Calibri" w:hAnsi="Times New Roman" w:cs="Times New Roman"/>
          <w:sz w:val="24"/>
          <w:szCs w:val="24"/>
        </w:rPr>
        <w:t xml:space="preserve"> and chart</w:t>
      </w:r>
      <w:r w:rsidRPr="00FE3E88">
        <w:rPr>
          <w:rFonts w:ascii="Times New Roman" w:eastAsia="Calibri" w:hAnsi="Times New Roman" w:cs="Times New Roman"/>
          <w:sz w:val="24"/>
          <w:szCs w:val="24"/>
        </w:rPr>
        <w:t xml:space="preserve"> finding</w:t>
      </w:r>
      <w:r w:rsidR="00336725" w:rsidRPr="00FE3E88">
        <w:rPr>
          <w:rFonts w:ascii="Times New Roman" w:eastAsia="Calibri" w:hAnsi="Times New Roman" w:cs="Times New Roman"/>
          <w:sz w:val="24"/>
          <w:szCs w:val="24"/>
        </w:rPr>
        <w:t>s</w:t>
      </w:r>
      <w:r w:rsidRPr="00FE3E88">
        <w:rPr>
          <w:rFonts w:ascii="Times New Roman" w:eastAsia="Calibri" w:hAnsi="Times New Roman" w:cs="Times New Roman"/>
          <w:sz w:val="24"/>
          <w:szCs w:val="24"/>
        </w:rPr>
        <w:t xml:space="preserve"> from </w:t>
      </w:r>
      <w:r w:rsidR="00336725" w:rsidRPr="00FE3E88">
        <w:rPr>
          <w:rFonts w:ascii="Times New Roman" w:eastAsia="Calibri" w:hAnsi="Times New Roman" w:cs="Times New Roman"/>
          <w:sz w:val="24"/>
          <w:szCs w:val="24"/>
        </w:rPr>
        <w:t>1</w:t>
      </w:r>
      <w:r w:rsidRPr="00FE3E88">
        <w:rPr>
          <w:rFonts w:ascii="Times New Roman" w:eastAsia="Calibri" w:hAnsi="Times New Roman" w:cs="Times New Roman"/>
          <w:sz w:val="24"/>
          <w:szCs w:val="24"/>
        </w:rPr>
        <w:t xml:space="preserve"> physical exam</w:t>
      </w:r>
    </w:p>
    <w:p w14:paraId="3296AF67"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Synthesize findings of patient history and physical exam into a working assessment statement</w:t>
      </w:r>
    </w:p>
    <w:p w14:paraId="59D3D4EA" w14:textId="77777777" w:rsidR="00AC5902" w:rsidRPr="00FE3E88" w:rsidRDefault="00336725"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Learn how to submit at least  1 medical-legal document</w:t>
      </w:r>
      <w:r w:rsidR="00AC5902" w:rsidRPr="00FE3E88">
        <w:rPr>
          <w:rFonts w:ascii="Times New Roman" w:eastAsia="Calibri" w:hAnsi="Times New Roman" w:cs="Times New Roman"/>
          <w:sz w:val="24"/>
          <w:szCs w:val="24"/>
        </w:rPr>
        <w:t xml:space="preserve"> for reimbursement</w:t>
      </w:r>
    </w:p>
    <w:p w14:paraId="2E9BEE53"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Name at least 5 recommendations or procedures to ensure proper contact precautions and hygiene</w:t>
      </w:r>
    </w:p>
    <w:p w14:paraId="2F12AD69"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 xml:space="preserve">Practice at least five fundamentals of skilled interviewing </w:t>
      </w:r>
    </w:p>
    <w:p w14:paraId="7A936504"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Perform at least 10 blood pressure readings</w:t>
      </w:r>
    </w:p>
    <w:p w14:paraId="03973C6C" w14:textId="77777777" w:rsidR="00336725" w:rsidRPr="00FE3E88" w:rsidRDefault="00336725" w:rsidP="00336725">
      <w:pPr>
        <w:pStyle w:val="ListParagraph"/>
        <w:numPr>
          <w:ilvl w:val="0"/>
          <w:numId w:val="4"/>
        </w:numPr>
        <w:spacing w:line="256" w:lineRule="auto"/>
        <w:rPr>
          <w:rFonts w:ascii="Times New Roman" w:hAnsi="Times New Roman" w:cs="Times New Roman"/>
          <w:sz w:val="24"/>
          <w:szCs w:val="24"/>
        </w:rPr>
      </w:pPr>
      <w:r w:rsidRPr="00FE3E88">
        <w:rPr>
          <w:rFonts w:ascii="Times New Roman" w:hAnsi="Times New Roman" w:cs="Times New Roman"/>
          <w:sz w:val="24"/>
          <w:szCs w:val="24"/>
        </w:rPr>
        <w:t>Compare and contrast 1 abnormal feature of systolic versus diastolic blood pressure</w:t>
      </w:r>
    </w:p>
    <w:p w14:paraId="5BF5B959" w14:textId="77777777" w:rsidR="00336725" w:rsidRDefault="00336725" w:rsidP="00FE3E88">
      <w:pPr>
        <w:pStyle w:val="ListParagraph"/>
        <w:numPr>
          <w:ilvl w:val="0"/>
          <w:numId w:val="4"/>
        </w:numPr>
        <w:spacing w:line="256" w:lineRule="auto"/>
        <w:rPr>
          <w:rFonts w:ascii="Times New Roman" w:hAnsi="Times New Roman" w:cs="Times New Roman"/>
          <w:sz w:val="24"/>
          <w:szCs w:val="24"/>
        </w:rPr>
      </w:pPr>
      <w:r w:rsidRPr="00FE3E88">
        <w:rPr>
          <w:rFonts w:ascii="Times New Roman" w:hAnsi="Times New Roman" w:cs="Times New Roman"/>
          <w:sz w:val="24"/>
          <w:szCs w:val="24"/>
        </w:rPr>
        <w:t>Interpret at least 2 cardiovascular diagnostic tests</w:t>
      </w:r>
    </w:p>
    <w:p w14:paraId="7CD47B6C" w14:textId="77777777" w:rsidR="001B759F" w:rsidRDefault="001B759F" w:rsidP="00FE3E88">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Perform at 4 aspects of a pulmonary physical assessment.</w:t>
      </w:r>
    </w:p>
    <w:p w14:paraId="7E8FD43E" w14:textId="77777777" w:rsidR="001B759F" w:rsidRDefault="001B759F" w:rsidP="00FE3E88">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Identify at least two medical instruments used in an assessment of the pulmonary system.</w:t>
      </w:r>
    </w:p>
    <w:p w14:paraId="6ECE5205" w14:textId="77777777" w:rsidR="001B759F" w:rsidRDefault="001B759F" w:rsidP="00FE3E88">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Interpret at least 1 pulmonary diagnostic test.</w:t>
      </w:r>
    </w:p>
    <w:p w14:paraId="7C2D81A0" w14:textId="77777777" w:rsidR="001B759F" w:rsidRDefault="001B759F" w:rsidP="00FE3E88">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 xml:space="preserve">Identify 4 components of an abdominal examination. </w:t>
      </w:r>
    </w:p>
    <w:p w14:paraId="78D2C20B" w14:textId="77777777" w:rsidR="001B759F" w:rsidRDefault="001B759F" w:rsidP="00FE3E88">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Interpret at least 2 diagnostic tests of the GI/Abdominal System.</w:t>
      </w:r>
    </w:p>
    <w:p w14:paraId="486B27FE" w14:textId="77777777" w:rsidR="001B759F" w:rsidRDefault="001B759F" w:rsidP="00FE3E88">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 xml:space="preserve">Name 12 cranial nerves and the associated steps in the examination of the nervous system. </w:t>
      </w:r>
    </w:p>
    <w:p w14:paraId="51EA08D3" w14:textId="77777777" w:rsidR="001B759F" w:rsidRDefault="00CB20DF" w:rsidP="001B759F">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Describe and perform at least 8 steps in the</w:t>
      </w:r>
      <w:r w:rsidR="001B759F" w:rsidRPr="001B759F">
        <w:rPr>
          <w:rFonts w:ascii="Times New Roman" w:hAnsi="Times New Roman" w:cs="Times New Roman"/>
          <w:sz w:val="24"/>
          <w:szCs w:val="24"/>
        </w:rPr>
        <w:t xml:space="preserve"> Musculoskeletal Screening Examination</w:t>
      </w:r>
      <w:r>
        <w:rPr>
          <w:rFonts w:ascii="Times New Roman" w:hAnsi="Times New Roman" w:cs="Times New Roman"/>
          <w:sz w:val="24"/>
          <w:szCs w:val="24"/>
        </w:rPr>
        <w:t>.</w:t>
      </w:r>
    </w:p>
    <w:p w14:paraId="1A61606B" w14:textId="77777777" w:rsidR="00CB20DF" w:rsidRPr="00FE3E88" w:rsidRDefault="00CB20DF" w:rsidP="001B759F">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Articulate at least 3 features of a Head/Neck, Ears, Nose, and Throat Examination.</w:t>
      </w:r>
    </w:p>
    <w:p w14:paraId="24BCB394"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Explain how physical assessment techniques vary across the lifespan</w:t>
      </w:r>
      <w:r w:rsidR="00CB20DF">
        <w:rPr>
          <w:rFonts w:ascii="Times New Roman" w:eastAsia="Calibri" w:hAnsi="Times New Roman" w:cs="Times New Roman"/>
          <w:sz w:val="24"/>
          <w:szCs w:val="24"/>
        </w:rPr>
        <w:t>.</w:t>
      </w:r>
    </w:p>
    <w:p w14:paraId="7641EBE9"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 xml:space="preserve">Learn </w:t>
      </w:r>
      <w:r w:rsidR="00CB20DF">
        <w:rPr>
          <w:rFonts w:ascii="Times New Roman" w:eastAsia="Calibri" w:hAnsi="Times New Roman" w:cs="Times New Roman"/>
          <w:sz w:val="24"/>
          <w:szCs w:val="24"/>
        </w:rPr>
        <w:t>at least 5</w:t>
      </w:r>
      <w:r w:rsidRPr="00FE3E88">
        <w:rPr>
          <w:rFonts w:ascii="Times New Roman" w:eastAsia="Calibri" w:hAnsi="Times New Roman" w:cs="Times New Roman"/>
          <w:sz w:val="24"/>
          <w:szCs w:val="24"/>
        </w:rPr>
        <w:t xml:space="preserve"> laboratory tests commonly used in the process of differential diagnosis</w:t>
      </w:r>
      <w:r w:rsidR="00CB20DF">
        <w:rPr>
          <w:rFonts w:ascii="Times New Roman" w:eastAsia="Calibri" w:hAnsi="Times New Roman" w:cs="Times New Roman"/>
          <w:sz w:val="24"/>
          <w:szCs w:val="24"/>
        </w:rPr>
        <w:t>.</w:t>
      </w:r>
    </w:p>
    <w:p w14:paraId="5A043DDB" w14:textId="77777777" w:rsidR="00AC5902" w:rsidRPr="00FE3E88"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Understand when to order such tests based on clinical exam findings and history gathering</w:t>
      </w:r>
      <w:r w:rsidR="00CB20DF">
        <w:rPr>
          <w:rFonts w:ascii="Times New Roman" w:eastAsia="Calibri" w:hAnsi="Times New Roman" w:cs="Times New Roman"/>
          <w:sz w:val="24"/>
          <w:szCs w:val="24"/>
        </w:rPr>
        <w:t>.</w:t>
      </w:r>
      <w:r w:rsidRPr="00FE3E88">
        <w:rPr>
          <w:rFonts w:ascii="Times New Roman" w:eastAsia="Calibri" w:hAnsi="Times New Roman" w:cs="Times New Roman"/>
          <w:sz w:val="24"/>
          <w:szCs w:val="24"/>
        </w:rPr>
        <w:t xml:space="preserve"> </w:t>
      </w:r>
    </w:p>
    <w:p w14:paraId="6FC5F045" w14:textId="77777777" w:rsidR="00336725" w:rsidRDefault="00AC5902" w:rsidP="00AC5902">
      <w:pPr>
        <w:numPr>
          <w:ilvl w:val="0"/>
          <w:numId w:val="4"/>
        </w:numPr>
        <w:spacing w:after="0" w:line="276" w:lineRule="auto"/>
        <w:rPr>
          <w:rFonts w:ascii="Times New Roman" w:eastAsia="Calibri" w:hAnsi="Times New Roman" w:cs="Times New Roman"/>
          <w:sz w:val="24"/>
          <w:szCs w:val="24"/>
        </w:rPr>
      </w:pPr>
      <w:r w:rsidRPr="00FE3E88">
        <w:rPr>
          <w:rFonts w:ascii="Times New Roman" w:eastAsia="Calibri" w:hAnsi="Times New Roman" w:cs="Times New Roman"/>
          <w:sz w:val="24"/>
          <w:szCs w:val="24"/>
        </w:rPr>
        <w:t>Analyze lab results that explain/assist in determining the nature of psychiatric symptoms in practice cases</w:t>
      </w:r>
      <w:r w:rsidR="00CB20DF">
        <w:rPr>
          <w:rFonts w:ascii="Times New Roman" w:eastAsia="Calibri" w:hAnsi="Times New Roman" w:cs="Times New Roman"/>
          <w:sz w:val="24"/>
          <w:szCs w:val="24"/>
        </w:rPr>
        <w:t>.</w:t>
      </w:r>
    </w:p>
    <w:p w14:paraId="179F6E9F" w14:textId="77777777" w:rsidR="00FE3E88" w:rsidRPr="00957A50" w:rsidRDefault="00957A50" w:rsidP="00957A50">
      <w:pPr>
        <w:pStyle w:val="ListParagraph"/>
        <w:numPr>
          <w:ilvl w:val="0"/>
          <w:numId w:val="4"/>
        </w:numPr>
        <w:rPr>
          <w:rFonts w:ascii="Times New Roman" w:eastAsia="Calibri" w:hAnsi="Times New Roman" w:cs="Times New Roman"/>
          <w:sz w:val="24"/>
          <w:szCs w:val="24"/>
        </w:rPr>
      </w:pPr>
      <w:r w:rsidRPr="00957A50">
        <w:rPr>
          <w:rFonts w:ascii="Times New Roman" w:eastAsia="Calibri" w:hAnsi="Times New Roman" w:cs="Times New Roman"/>
          <w:sz w:val="24"/>
          <w:szCs w:val="24"/>
        </w:rPr>
        <w:t>Test out of 1 head-to-to physical examination sequence without use of a checklist.  And verbalize all steps.  Perform remedial training as needed.</w:t>
      </w:r>
    </w:p>
    <w:p w14:paraId="5A637E6F" w14:textId="77777777" w:rsidR="004B40DC" w:rsidRDefault="0073710C" w:rsidP="00AC5902">
      <w:pPr>
        <w:rPr>
          <w:rFonts w:ascii="Times New Roman" w:hAnsi="Times New Roman" w:cs="Times New Roman"/>
          <w:sz w:val="24"/>
          <w:szCs w:val="24"/>
        </w:rPr>
      </w:pPr>
      <w:r w:rsidRPr="00FE3E88">
        <w:rPr>
          <w:rFonts w:ascii="Times New Roman" w:hAnsi="Times New Roman" w:cs="Times New Roman"/>
          <w:b/>
          <w:sz w:val="24"/>
          <w:szCs w:val="24"/>
        </w:rPr>
        <w:t xml:space="preserve">Evaluation: </w:t>
      </w:r>
      <w:r w:rsidR="00C7085B">
        <w:rPr>
          <w:rFonts w:ascii="Times New Roman" w:hAnsi="Times New Roman" w:cs="Times New Roman"/>
          <w:sz w:val="24"/>
          <w:szCs w:val="24"/>
        </w:rPr>
        <w:t>Trainees</w:t>
      </w:r>
      <w:r w:rsidRPr="00FE3E88">
        <w:rPr>
          <w:rFonts w:ascii="Times New Roman" w:hAnsi="Times New Roman" w:cs="Times New Roman"/>
          <w:sz w:val="24"/>
          <w:szCs w:val="24"/>
        </w:rPr>
        <w:t xml:space="preserve"> will be observed</w:t>
      </w:r>
      <w:r w:rsidR="00C7085B">
        <w:rPr>
          <w:rFonts w:ascii="Times New Roman" w:hAnsi="Times New Roman" w:cs="Times New Roman"/>
          <w:sz w:val="24"/>
          <w:szCs w:val="24"/>
        </w:rPr>
        <w:t xml:space="preserve"> by the Instructor</w:t>
      </w:r>
      <w:r w:rsidRPr="00FE3E88">
        <w:rPr>
          <w:rFonts w:ascii="Times New Roman" w:hAnsi="Times New Roman" w:cs="Times New Roman"/>
          <w:sz w:val="24"/>
          <w:szCs w:val="24"/>
        </w:rPr>
        <w:t xml:space="preserve"> preparation, participation</w:t>
      </w:r>
      <w:r w:rsidR="00ED2262">
        <w:rPr>
          <w:rFonts w:ascii="Times New Roman" w:hAnsi="Times New Roman" w:cs="Times New Roman"/>
          <w:sz w:val="24"/>
          <w:szCs w:val="24"/>
        </w:rPr>
        <w:t>,</w:t>
      </w:r>
      <w:r w:rsidRPr="00FE3E88">
        <w:rPr>
          <w:rFonts w:ascii="Times New Roman" w:hAnsi="Times New Roman" w:cs="Times New Roman"/>
          <w:sz w:val="24"/>
          <w:szCs w:val="24"/>
        </w:rPr>
        <w:t xml:space="preserve"> and </w:t>
      </w:r>
      <w:r w:rsidR="0034429F" w:rsidRPr="00FE3E88">
        <w:rPr>
          <w:rFonts w:ascii="Times New Roman" w:hAnsi="Times New Roman" w:cs="Times New Roman"/>
          <w:sz w:val="24"/>
          <w:szCs w:val="24"/>
        </w:rPr>
        <w:t>effort</w:t>
      </w:r>
      <w:r w:rsidRPr="00FE3E88">
        <w:rPr>
          <w:rFonts w:ascii="Times New Roman" w:hAnsi="Times New Roman" w:cs="Times New Roman"/>
          <w:sz w:val="24"/>
          <w:szCs w:val="24"/>
        </w:rPr>
        <w:t xml:space="preserve"> allocated to the basic proficiency in the physical assessment. </w:t>
      </w:r>
      <w:r w:rsidR="003F0A87" w:rsidRPr="00FE3E88">
        <w:rPr>
          <w:rFonts w:ascii="Times New Roman" w:hAnsi="Times New Roman" w:cs="Times New Roman"/>
          <w:sz w:val="24"/>
          <w:szCs w:val="24"/>
        </w:rPr>
        <w:t xml:space="preserve">Case studies will be presented that involve critical thinking and correlation of learned skills to </w:t>
      </w:r>
      <w:r w:rsidR="00ED2262">
        <w:rPr>
          <w:rFonts w:ascii="Times New Roman" w:hAnsi="Times New Roman" w:cs="Times New Roman"/>
          <w:sz w:val="24"/>
          <w:szCs w:val="24"/>
        </w:rPr>
        <w:t xml:space="preserve">make appropriate assessment.  </w:t>
      </w:r>
      <w:r w:rsidR="00ED2262">
        <w:rPr>
          <w:rFonts w:ascii="Times New Roman" w:hAnsi="Times New Roman" w:cs="Times New Roman"/>
          <w:sz w:val="24"/>
          <w:szCs w:val="24"/>
        </w:rPr>
        <w:lastRenderedPageBreak/>
        <w:t xml:space="preserve">Including treatment </w:t>
      </w:r>
      <w:r w:rsidR="003F0A87" w:rsidRPr="00FE3E88">
        <w:rPr>
          <w:rFonts w:ascii="Times New Roman" w:hAnsi="Times New Roman" w:cs="Times New Roman"/>
          <w:sz w:val="24"/>
          <w:szCs w:val="24"/>
        </w:rPr>
        <w:t xml:space="preserve">plans that fall within the scope of practice for prescribing psychologists. </w:t>
      </w:r>
      <w:r w:rsidR="00ED2262">
        <w:rPr>
          <w:rFonts w:ascii="Times New Roman" w:hAnsi="Times New Roman" w:cs="Times New Roman"/>
          <w:sz w:val="24"/>
          <w:szCs w:val="24"/>
        </w:rPr>
        <w:t>All others expectations will be explained by the Instructor during the training weekend. Trainees must complete and submit a training evaluation form in order to receive a CE certificate.</w:t>
      </w:r>
    </w:p>
    <w:p w14:paraId="35F65CC4" w14:textId="77777777" w:rsidR="004B40DC" w:rsidRPr="004B40DC" w:rsidRDefault="004B40DC" w:rsidP="00AC5902">
      <w:pPr>
        <w:rPr>
          <w:rFonts w:ascii="Times New Roman" w:hAnsi="Times New Roman" w:cs="Times New Roman"/>
          <w:sz w:val="24"/>
          <w:szCs w:val="24"/>
          <w:u w:val="single"/>
        </w:rPr>
      </w:pPr>
    </w:p>
    <w:p w14:paraId="47518905" w14:textId="77777777" w:rsidR="004B40DC" w:rsidRPr="004B40DC" w:rsidRDefault="004B40DC" w:rsidP="00AC5902">
      <w:pPr>
        <w:rPr>
          <w:rFonts w:ascii="Times New Roman" w:hAnsi="Times New Roman" w:cs="Times New Roman"/>
          <w:i/>
          <w:color w:val="FF0000"/>
          <w:sz w:val="24"/>
          <w:szCs w:val="24"/>
          <w:u w:val="single"/>
        </w:rPr>
      </w:pPr>
      <w:r w:rsidRPr="004B40DC">
        <w:rPr>
          <w:rFonts w:ascii="Times New Roman" w:hAnsi="Times New Roman" w:cs="Times New Roman"/>
          <w:i/>
          <w:color w:val="FF0000"/>
          <w:sz w:val="24"/>
          <w:szCs w:val="24"/>
          <w:u w:val="single"/>
        </w:rPr>
        <w:t xml:space="preserve">***Special recognition is given to St. Ambrose University.  For their generous use of space, simulations labs, mock examination rooms, and for providing of a custodial attendant. Trainees are reminded that they are guests who should adhere to all aspects of respect and dignity (e.g. ethical, interpersonal, and physical) when entering the campus grounds. </w:t>
      </w:r>
    </w:p>
    <w:p w14:paraId="1E02590A" w14:textId="77777777" w:rsidR="00524227" w:rsidRDefault="00524227" w:rsidP="00AC5902">
      <w:pPr>
        <w:rPr>
          <w:rFonts w:ascii="Times New Roman" w:hAnsi="Times New Roman" w:cs="Times New Roman"/>
          <w:sz w:val="24"/>
          <w:szCs w:val="24"/>
        </w:rPr>
      </w:pPr>
    </w:p>
    <w:p w14:paraId="5B1E8E67" w14:textId="77777777" w:rsidR="00524227" w:rsidRPr="00524227" w:rsidRDefault="00524227" w:rsidP="00524227">
      <w:pPr>
        <w:jc w:val="center"/>
        <w:rPr>
          <w:rFonts w:ascii="Times New Roman" w:hAnsi="Times New Roman" w:cs="Times New Roman"/>
          <w:b/>
          <w:sz w:val="24"/>
          <w:szCs w:val="24"/>
        </w:rPr>
      </w:pPr>
      <w:r>
        <w:rPr>
          <w:rFonts w:ascii="Times New Roman" w:hAnsi="Times New Roman" w:cs="Times New Roman"/>
          <w:b/>
          <w:sz w:val="24"/>
          <w:szCs w:val="24"/>
        </w:rPr>
        <w:t xml:space="preserve">Within reason, </w:t>
      </w:r>
      <w:r w:rsidRPr="00524227">
        <w:rPr>
          <w:rFonts w:ascii="Times New Roman" w:hAnsi="Times New Roman" w:cs="Times New Roman"/>
          <w:b/>
          <w:sz w:val="24"/>
          <w:szCs w:val="24"/>
        </w:rPr>
        <w:t>SIAP and</w:t>
      </w:r>
      <w:r>
        <w:rPr>
          <w:rFonts w:ascii="Times New Roman" w:hAnsi="Times New Roman" w:cs="Times New Roman"/>
          <w:b/>
          <w:sz w:val="24"/>
          <w:szCs w:val="24"/>
        </w:rPr>
        <w:t xml:space="preserve"> Instructor of Record reserve</w:t>
      </w:r>
      <w:r w:rsidRPr="00524227">
        <w:rPr>
          <w:rFonts w:ascii="Times New Roman" w:hAnsi="Times New Roman" w:cs="Times New Roman"/>
          <w:b/>
          <w:sz w:val="24"/>
          <w:szCs w:val="24"/>
        </w:rPr>
        <w:t xml:space="preserve"> the right to make changes in the training outline/agenda.</w:t>
      </w:r>
    </w:p>
    <w:p w14:paraId="3E49E0FB" w14:textId="77777777" w:rsidR="003F0A87" w:rsidRPr="00FE3E88" w:rsidRDefault="003F0A87" w:rsidP="0073710C">
      <w:pPr>
        <w:rPr>
          <w:rFonts w:ascii="Times New Roman" w:hAnsi="Times New Roman" w:cs="Times New Roman"/>
          <w:b/>
          <w:i/>
          <w:sz w:val="24"/>
          <w:szCs w:val="24"/>
        </w:rPr>
      </w:pPr>
    </w:p>
    <w:sectPr w:rsidR="003F0A87" w:rsidRPr="00FE3E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3FBE9" w14:textId="77777777" w:rsidR="00132BEC" w:rsidRDefault="00132BEC" w:rsidP="00CA242A">
      <w:pPr>
        <w:spacing w:after="0" w:line="240" w:lineRule="auto"/>
      </w:pPr>
      <w:r>
        <w:separator/>
      </w:r>
    </w:p>
  </w:endnote>
  <w:endnote w:type="continuationSeparator" w:id="0">
    <w:p w14:paraId="643EDB69" w14:textId="77777777" w:rsidR="00132BEC" w:rsidRDefault="00132BEC" w:rsidP="00CA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6A6D" w14:textId="77777777" w:rsidR="00CA242A" w:rsidRDefault="00CA2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77860" w14:textId="77777777" w:rsidR="00CA242A" w:rsidRDefault="00CA2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6C27" w14:textId="77777777" w:rsidR="00CA242A" w:rsidRDefault="00CA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2F55C" w14:textId="77777777" w:rsidR="00132BEC" w:rsidRDefault="00132BEC" w:rsidP="00CA242A">
      <w:pPr>
        <w:spacing w:after="0" w:line="240" w:lineRule="auto"/>
      </w:pPr>
      <w:r>
        <w:separator/>
      </w:r>
    </w:p>
  </w:footnote>
  <w:footnote w:type="continuationSeparator" w:id="0">
    <w:p w14:paraId="231E6282" w14:textId="77777777" w:rsidR="00132BEC" w:rsidRDefault="00132BEC" w:rsidP="00CA2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E6D6" w14:textId="77777777" w:rsidR="00CA242A" w:rsidRDefault="00CA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EC30" w14:textId="77777777" w:rsidR="00CA242A" w:rsidRDefault="00CA2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75F0" w14:textId="77777777" w:rsidR="00CA242A" w:rsidRDefault="00CA2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641C"/>
    <w:multiLevelType w:val="hybridMultilevel"/>
    <w:tmpl w:val="C388EFC8"/>
    <w:lvl w:ilvl="0" w:tplc="8E76B6A8">
      <w:start w:val="1"/>
      <w:numFmt w:val="bullet"/>
      <w:lvlText w:val=""/>
      <w:lvlJc w:val="left"/>
      <w:pPr>
        <w:tabs>
          <w:tab w:val="num" w:pos="720"/>
        </w:tabs>
        <w:ind w:left="720" w:hanging="360"/>
      </w:pPr>
      <w:rPr>
        <w:rFonts w:ascii="Wingdings" w:hAnsi="Wingdings" w:hint="default"/>
      </w:rPr>
    </w:lvl>
    <w:lvl w:ilvl="1" w:tplc="FB78C116">
      <w:numFmt w:val="bullet"/>
      <w:lvlText w:val=""/>
      <w:lvlJc w:val="left"/>
      <w:pPr>
        <w:tabs>
          <w:tab w:val="num" w:pos="1440"/>
        </w:tabs>
        <w:ind w:left="1440" w:hanging="360"/>
      </w:pPr>
      <w:rPr>
        <w:rFonts w:ascii="Wingdings" w:hAnsi="Wingdings" w:hint="default"/>
      </w:rPr>
    </w:lvl>
    <w:lvl w:ilvl="2" w:tplc="222EC7F8" w:tentative="1">
      <w:start w:val="1"/>
      <w:numFmt w:val="bullet"/>
      <w:lvlText w:val=""/>
      <w:lvlJc w:val="left"/>
      <w:pPr>
        <w:tabs>
          <w:tab w:val="num" w:pos="2160"/>
        </w:tabs>
        <w:ind w:left="2160" w:hanging="360"/>
      </w:pPr>
      <w:rPr>
        <w:rFonts w:ascii="Wingdings" w:hAnsi="Wingdings" w:hint="default"/>
      </w:rPr>
    </w:lvl>
    <w:lvl w:ilvl="3" w:tplc="1F8EDD8A" w:tentative="1">
      <w:start w:val="1"/>
      <w:numFmt w:val="bullet"/>
      <w:lvlText w:val=""/>
      <w:lvlJc w:val="left"/>
      <w:pPr>
        <w:tabs>
          <w:tab w:val="num" w:pos="2880"/>
        </w:tabs>
        <w:ind w:left="2880" w:hanging="360"/>
      </w:pPr>
      <w:rPr>
        <w:rFonts w:ascii="Wingdings" w:hAnsi="Wingdings" w:hint="default"/>
      </w:rPr>
    </w:lvl>
    <w:lvl w:ilvl="4" w:tplc="7924FDD8" w:tentative="1">
      <w:start w:val="1"/>
      <w:numFmt w:val="bullet"/>
      <w:lvlText w:val=""/>
      <w:lvlJc w:val="left"/>
      <w:pPr>
        <w:tabs>
          <w:tab w:val="num" w:pos="3600"/>
        </w:tabs>
        <w:ind w:left="3600" w:hanging="360"/>
      </w:pPr>
      <w:rPr>
        <w:rFonts w:ascii="Wingdings" w:hAnsi="Wingdings" w:hint="default"/>
      </w:rPr>
    </w:lvl>
    <w:lvl w:ilvl="5" w:tplc="D3EC9110" w:tentative="1">
      <w:start w:val="1"/>
      <w:numFmt w:val="bullet"/>
      <w:lvlText w:val=""/>
      <w:lvlJc w:val="left"/>
      <w:pPr>
        <w:tabs>
          <w:tab w:val="num" w:pos="4320"/>
        </w:tabs>
        <w:ind w:left="4320" w:hanging="360"/>
      </w:pPr>
      <w:rPr>
        <w:rFonts w:ascii="Wingdings" w:hAnsi="Wingdings" w:hint="default"/>
      </w:rPr>
    </w:lvl>
    <w:lvl w:ilvl="6" w:tplc="9EFA5564" w:tentative="1">
      <w:start w:val="1"/>
      <w:numFmt w:val="bullet"/>
      <w:lvlText w:val=""/>
      <w:lvlJc w:val="left"/>
      <w:pPr>
        <w:tabs>
          <w:tab w:val="num" w:pos="5040"/>
        </w:tabs>
        <w:ind w:left="5040" w:hanging="360"/>
      </w:pPr>
      <w:rPr>
        <w:rFonts w:ascii="Wingdings" w:hAnsi="Wingdings" w:hint="default"/>
      </w:rPr>
    </w:lvl>
    <w:lvl w:ilvl="7" w:tplc="6DD025BC" w:tentative="1">
      <w:start w:val="1"/>
      <w:numFmt w:val="bullet"/>
      <w:lvlText w:val=""/>
      <w:lvlJc w:val="left"/>
      <w:pPr>
        <w:tabs>
          <w:tab w:val="num" w:pos="5760"/>
        </w:tabs>
        <w:ind w:left="5760" w:hanging="360"/>
      </w:pPr>
      <w:rPr>
        <w:rFonts w:ascii="Wingdings" w:hAnsi="Wingdings" w:hint="default"/>
      </w:rPr>
    </w:lvl>
    <w:lvl w:ilvl="8" w:tplc="1E82E4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75962"/>
    <w:multiLevelType w:val="multilevel"/>
    <w:tmpl w:val="951AA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85435C9"/>
    <w:multiLevelType w:val="hybridMultilevel"/>
    <w:tmpl w:val="1F72C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113BC"/>
    <w:multiLevelType w:val="hybridMultilevel"/>
    <w:tmpl w:val="85EC1452"/>
    <w:lvl w:ilvl="0" w:tplc="E7BCD9EE">
      <w:start w:val="1"/>
      <w:numFmt w:val="bullet"/>
      <w:lvlText w:val=""/>
      <w:lvlJc w:val="left"/>
      <w:pPr>
        <w:tabs>
          <w:tab w:val="num" w:pos="720"/>
        </w:tabs>
        <w:ind w:left="720" w:hanging="360"/>
      </w:pPr>
      <w:rPr>
        <w:rFonts w:ascii="Wingdings" w:hAnsi="Wingdings" w:hint="default"/>
      </w:rPr>
    </w:lvl>
    <w:lvl w:ilvl="1" w:tplc="1BFAA0C2" w:tentative="1">
      <w:start w:val="1"/>
      <w:numFmt w:val="bullet"/>
      <w:lvlText w:val=""/>
      <w:lvlJc w:val="left"/>
      <w:pPr>
        <w:tabs>
          <w:tab w:val="num" w:pos="1440"/>
        </w:tabs>
        <w:ind w:left="1440" w:hanging="360"/>
      </w:pPr>
      <w:rPr>
        <w:rFonts w:ascii="Wingdings" w:hAnsi="Wingdings" w:hint="default"/>
      </w:rPr>
    </w:lvl>
    <w:lvl w:ilvl="2" w:tplc="C58AE4C0" w:tentative="1">
      <w:start w:val="1"/>
      <w:numFmt w:val="bullet"/>
      <w:lvlText w:val=""/>
      <w:lvlJc w:val="left"/>
      <w:pPr>
        <w:tabs>
          <w:tab w:val="num" w:pos="2160"/>
        </w:tabs>
        <w:ind w:left="2160" w:hanging="360"/>
      </w:pPr>
      <w:rPr>
        <w:rFonts w:ascii="Wingdings" w:hAnsi="Wingdings" w:hint="default"/>
      </w:rPr>
    </w:lvl>
    <w:lvl w:ilvl="3" w:tplc="2514D382" w:tentative="1">
      <w:start w:val="1"/>
      <w:numFmt w:val="bullet"/>
      <w:lvlText w:val=""/>
      <w:lvlJc w:val="left"/>
      <w:pPr>
        <w:tabs>
          <w:tab w:val="num" w:pos="2880"/>
        </w:tabs>
        <w:ind w:left="2880" w:hanging="360"/>
      </w:pPr>
      <w:rPr>
        <w:rFonts w:ascii="Wingdings" w:hAnsi="Wingdings" w:hint="default"/>
      </w:rPr>
    </w:lvl>
    <w:lvl w:ilvl="4" w:tplc="ABE63A82" w:tentative="1">
      <w:start w:val="1"/>
      <w:numFmt w:val="bullet"/>
      <w:lvlText w:val=""/>
      <w:lvlJc w:val="left"/>
      <w:pPr>
        <w:tabs>
          <w:tab w:val="num" w:pos="3600"/>
        </w:tabs>
        <w:ind w:left="3600" w:hanging="360"/>
      </w:pPr>
      <w:rPr>
        <w:rFonts w:ascii="Wingdings" w:hAnsi="Wingdings" w:hint="default"/>
      </w:rPr>
    </w:lvl>
    <w:lvl w:ilvl="5" w:tplc="D9F0594A" w:tentative="1">
      <w:start w:val="1"/>
      <w:numFmt w:val="bullet"/>
      <w:lvlText w:val=""/>
      <w:lvlJc w:val="left"/>
      <w:pPr>
        <w:tabs>
          <w:tab w:val="num" w:pos="4320"/>
        </w:tabs>
        <w:ind w:left="4320" w:hanging="360"/>
      </w:pPr>
      <w:rPr>
        <w:rFonts w:ascii="Wingdings" w:hAnsi="Wingdings" w:hint="default"/>
      </w:rPr>
    </w:lvl>
    <w:lvl w:ilvl="6" w:tplc="C85CF94C" w:tentative="1">
      <w:start w:val="1"/>
      <w:numFmt w:val="bullet"/>
      <w:lvlText w:val=""/>
      <w:lvlJc w:val="left"/>
      <w:pPr>
        <w:tabs>
          <w:tab w:val="num" w:pos="5040"/>
        </w:tabs>
        <w:ind w:left="5040" w:hanging="360"/>
      </w:pPr>
      <w:rPr>
        <w:rFonts w:ascii="Wingdings" w:hAnsi="Wingdings" w:hint="default"/>
      </w:rPr>
    </w:lvl>
    <w:lvl w:ilvl="7" w:tplc="69902532" w:tentative="1">
      <w:start w:val="1"/>
      <w:numFmt w:val="bullet"/>
      <w:lvlText w:val=""/>
      <w:lvlJc w:val="left"/>
      <w:pPr>
        <w:tabs>
          <w:tab w:val="num" w:pos="5760"/>
        </w:tabs>
        <w:ind w:left="5760" w:hanging="360"/>
      </w:pPr>
      <w:rPr>
        <w:rFonts w:ascii="Wingdings" w:hAnsi="Wingdings" w:hint="default"/>
      </w:rPr>
    </w:lvl>
    <w:lvl w:ilvl="8" w:tplc="761A365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E9"/>
    <w:rsid w:val="00007627"/>
    <w:rsid w:val="000621B4"/>
    <w:rsid w:val="00097F39"/>
    <w:rsid w:val="00132BEC"/>
    <w:rsid w:val="001445E9"/>
    <w:rsid w:val="001B759F"/>
    <w:rsid w:val="00205220"/>
    <w:rsid w:val="00336725"/>
    <w:rsid w:val="0034429F"/>
    <w:rsid w:val="003F0A87"/>
    <w:rsid w:val="004009FD"/>
    <w:rsid w:val="004B3645"/>
    <w:rsid w:val="004B40DC"/>
    <w:rsid w:val="00501512"/>
    <w:rsid w:val="005225D2"/>
    <w:rsid w:val="00524227"/>
    <w:rsid w:val="00525ABD"/>
    <w:rsid w:val="0058176C"/>
    <w:rsid w:val="00635276"/>
    <w:rsid w:val="00712238"/>
    <w:rsid w:val="0073710C"/>
    <w:rsid w:val="008A5B10"/>
    <w:rsid w:val="00957A50"/>
    <w:rsid w:val="00967CCD"/>
    <w:rsid w:val="00A10EDB"/>
    <w:rsid w:val="00AC5902"/>
    <w:rsid w:val="00C00B3E"/>
    <w:rsid w:val="00C15F3C"/>
    <w:rsid w:val="00C34C08"/>
    <w:rsid w:val="00C7085B"/>
    <w:rsid w:val="00CA242A"/>
    <w:rsid w:val="00CB20DF"/>
    <w:rsid w:val="00CD2234"/>
    <w:rsid w:val="00D15C0F"/>
    <w:rsid w:val="00E70675"/>
    <w:rsid w:val="00ED2262"/>
    <w:rsid w:val="00F33759"/>
    <w:rsid w:val="00FE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CC02F"/>
  <w15:chartTrackingRefBased/>
  <w15:docId w15:val="{B581E1CB-487B-42BA-8478-2D40FAD2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B4"/>
    <w:pPr>
      <w:ind w:left="720"/>
      <w:contextualSpacing/>
    </w:pPr>
  </w:style>
  <w:style w:type="paragraph" w:styleId="Header">
    <w:name w:val="header"/>
    <w:basedOn w:val="Normal"/>
    <w:link w:val="HeaderChar"/>
    <w:uiPriority w:val="99"/>
    <w:unhideWhenUsed/>
    <w:rsid w:val="00CA2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2A"/>
  </w:style>
  <w:style w:type="paragraph" w:styleId="Footer">
    <w:name w:val="footer"/>
    <w:basedOn w:val="Normal"/>
    <w:link w:val="FooterChar"/>
    <w:uiPriority w:val="99"/>
    <w:unhideWhenUsed/>
    <w:rsid w:val="00CA2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2A"/>
  </w:style>
  <w:style w:type="character" w:styleId="Hyperlink">
    <w:name w:val="Hyperlink"/>
    <w:basedOn w:val="DefaultParagraphFont"/>
    <w:uiPriority w:val="99"/>
    <w:unhideWhenUsed/>
    <w:rsid w:val="00A10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7803">
      <w:bodyDiv w:val="1"/>
      <w:marLeft w:val="0"/>
      <w:marRight w:val="0"/>
      <w:marTop w:val="0"/>
      <w:marBottom w:val="0"/>
      <w:divBdr>
        <w:top w:val="none" w:sz="0" w:space="0" w:color="auto"/>
        <w:left w:val="none" w:sz="0" w:space="0" w:color="auto"/>
        <w:bottom w:val="none" w:sz="0" w:space="0" w:color="auto"/>
        <w:right w:val="none" w:sz="0" w:space="0" w:color="auto"/>
      </w:divBdr>
      <w:divsChild>
        <w:div w:id="517160662">
          <w:marLeft w:val="547"/>
          <w:marRight w:val="0"/>
          <w:marTop w:val="96"/>
          <w:marBottom w:val="120"/>
          <w:divBdr>
            <w:top w:val="none" w:sz="0" w:space="0" w:color="auto"/>
            <w:left w:val="none" w:sz="0" w:space="0" w:color="auto"/>
            <w:bottom w:val="none" w:sz="0" w:space="0" w:color="auto"/>
            <w:right w:val="none" w:sz="0" w:space="0" w:color="auto"/>
          </w:divBdr>
        </w:div>
        <w:div w:id="1256523113">
          <w:marLeft w:val="1166"/>
          <w:marRight w:val="0"/>
          <w:marTop w:val="86"/>
          <w:marBottom w:val="120"/>
          <w:divBdr>
            <w:top w:val="none" w:sz="0" w:space="0" w:color="auto"/>
            <w:left w:val="none" w:sz="0" w:space="0" w:color="auto"/>
            <w:bottom w:val="none" w:sz="0" w:space="0" w:color="auto"/>
            <w:right w:val="none" w:sz="0" w:space="0" w:color="auto"/>
          </w:divBdr>
        </w:div>
        <w:div w:id="1959603224">
          <w:marLeft w:val="547"/>
          <w:marRight w:val="0"/>
          <w:marTop w:val="96"/>
          <w:marBottom w:val="120"/>
          <w:divBdr>
            <w:top w:val="none" w:sz="0" w:space="0" w:color="auto"/>
            <w:left w:val="none" w:sz="0" w:space="0" w:color="auto"/>
            <w:bottom w:val="none" w:sz="0" w:space="0" w:color="auto"/>
            <w:right w:val="none" w:sz="0" w:space="0" w:color="auto"/>
          </w:divBdr>
        </w:div>
        <w:div w:id="2043087600">
          <w:marLeft w:val="547"/>
          <w:marRight w:val="0"/>
          <w:marTop w:val="96"/>
          <w:marBottom w:val="120"/>
          <w:divBdr>
            <w:top w:val="none" w:sz="0" w:space="0" w:color="auto"/>
            <w:left w:val="none" w:sz="0" w:space="0" w:color="auto"/>
            <w:bottom w:val="none" w:sz="0" w:space="0" w:color="auto"/>
            <w:right w:val="none" w:sz="0" w:space="0" w:color="auto"/>
          </w:divBdr>
        </w:div>
        <w:div w:id="772938200">
          <w:marLeft w:val="547"/>
          <w:marRight w:val="0"/>
          <w:marTop w:val="96"/>
          <w:marBottom w:val="120"/>
          <w:divBdr>
            <w:top w:val="none" w:sz="0" w:space="0" w:color="auto"/>
            <w:left w:val="none" w:sz="0" w:space="0" w:color="auto"/>
            <w:bottom w:val="none" w:sz="0" w:space="0" w:color="auto"/>
            <w:right w:val="none" w:sz="0" w:space="0" w:color="auto"/>
          </w:divBdr>
        </w:div>
        <w:div w:id="508717694">
          <w:marLeft w:val="547"/>
          <w:marRight w:val="0"/>
          <w:marTop w:val="96"/>
          <w:marBottom w:val="120"/>
          <w:divBdr>
            <w:top w:val="none" w:sz="0" w:space="0" w:color="auto"/>
            <w:left w:val="none" w:sz="0" w:space="0" w:color="auto"/>
            <w:bottom w:val="none" w:sz="0" w:space="0" w:color="auto"/>
            <w:right w:val="none" w:sz="0" w:space="0" w:color="auto"/>
          </w:divBdr>
        </w:div>
        <w:div w:id="760948869">
          <w:marLeft w:val="547"/>
          <w:marRight w:val="0"/>
          <w:marTop w:val="96"/>
          <w:marBottom w:val="120"/>
          <w:divBdr>
            <w:top w:val="none" w:sz="0" w:space="0" w:color="auto"/>
            <w:left w:val="none" w:sz="0" w:space="0" w:color="auto"/>
            <w:bottom w:val="none" w:sz="0" w:space="0" w:color="auto"/>
            <w:right w:val="none" w:sz="0" w:space="0" w:color="auto"/>
          </w:divBdr>
        </w:div>
      </w:divsChild>
    </w:div>
    <w:div w:id="1123382939">
      <w:bodyDiv w:val="1"/>
      <w:marLeft w:val="0"/>
      <w:marRight w:val="0"/>
      <w:marTop w:val="0"/>
      <w:marBottom w:val="0"/>
      <w:divBdr>
        <w:top w:val="none" w:sz="0" w:space="0" w:color="auto"/>
        <w:left w:val="none" w:sz="0" w:space="0" w:color="auto"/>
        <w:bottom w:val="none" w:sz="0" w:space="0" w:color="auto"/>
        <w:right w:val="none" w:sz="0" w:space="0" w:color="auto"/>
      </w:divBdr>
    </w:div>
    <w:div w:id="1644116534">
      <w:bodyDiv w:val="1"/>
      <w:marLeft w:val="0"/>
      <w:marRight w:val="0"/>
      <w:marTop w:val="0"/>
      <w:marBottom w:val="0"/>
      <w:divBdr>
        <w:top w:val="none" w:sz="0" w:space="0" w:color="auto"/>
        <w:left w:val="none" w:sz="0" w:space="0" w:color="auto"/>
        <w:bottom w:val="none" w:sz="0" w:space="0" w:color="auto"/>
        <w:right w:val="none" w:sz="0" w:space="0" w:color="auto"/>
      </w:divBdr>
      <w:divsChild>
        <w:div w:id="1425229920">
          <w:marLeft w:val="547"/>
          <w:marRight w:val="0"/>
          <w:marTop w:val="200"/>
          <w:marBottom w:val="0"/>
          <w:divBdr>
            <w:top w:val="none" w:sz="0" w:space="0" w:color="auto"/>
            <w:left w:val="none" w:sz="0" w:space="0" w:color="auto"/>
            <w:bottom w:val="none" w:sz="0" w:space="0" w:color="auto"/>
            <w:right w:val="none" w:sz="0" w:space="0" w:color="auto"/>
          </w:divBdr>
        </w:div>
        <w:div w:id="771390956">
          <w:marLeft w:val="547"/>
          <w:marRight w:val="0"/>
          <w:marTop w:val="200"/>
          <w:marBottom w:val="0"/>
          <w:divBdr>
            <w:top w:val="none" w:sz="0" w:space="0" w:color="auto"/>
            <w:left w:val="none" w:sz="0" w:space="0" w:color="auto"/>
            <w:bottom w:val="none" w:sz="0" w:space="0" w:color="auto"/>
            <w:right w:val="none" w:sz="0" w:space="0" w:color="auto"/>
          </w:divBdr>
        </w:div>
        <w:div w:id="1041130272">
          <w:marLeft w:val="547"/>
          <w:marRight w:val="0"/>
          <w:marTop w:val="200"/>
          <w:marBottom w:val="0"/>
          <w:divBdr>
            <w:top w:val="none" w:sz="0" w:space="0" w:color="auto"/>
            <w:left w:val="none" w:sz="0" w:space="0" w:color="auto"/>
            <w:bottom w:val="none" w:sz="0" w:space="0" w:color="auto"/>
            <w:right w:val="none" w:sz="0" w:space="0" w:color="auto"/>
          </w:divBdr>
        </w:div>
        <w:div w:id="330453107">
          <w:marLeft w:val="547"/>
          <w:marRight w:val="0"/>
          <w:marTop w:val="200"/>
          <w:marBottom w:val="0"/>
          <w:divBdr>
            <w:top w:val="none" w:sz="0" w:space="0" w:color="auto"/>
            <w:left w:val="none" w:sz="0" w:space="0" w:color="auto"/>
            <w:bottom w:val="none" w:sz="0" w:space="0" w:color="auto"/>
            <w:right w:val="none" w:sz="0" w:space="0" w:color="auto"/>
          </w:divBdr>
        </w:div>
      </w:divsChild>
    </w:div>
    <w:div w:id="1842086286">
      <w:bodyDiv w:val="1"/>
      <w:marLeft w:val="0"/>
      <w:marRight w:val="0"/>
      <w:marTop w:val="0"/>
      <w:marBottom w:val="0"/>
      <w:divBdr>
        <w:top w:val="none" w:sz="0" w:space="0" w:color="auto"/>
        <w:left w:val="none" w:sz="0" w:space="0" w:color="auto"/>
        <w:bottom w:val="none" w:sz="0" w:space="0" w:color="auto"/>
        <w:right w:val="none" w:sz="0" w:space="0" w:color="auto"/>
      </w:divBdr>
    </w:div>
    <w:div w:id="20879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sychres.2003.09.00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4187/respcare.0671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21037/jtd-20-191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6335</Characters>
  <Application>Microsoft Office Word</Application>
  <DocSecurity>0</DocSecurity>
  <Lines>527</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Elaine S LeVine</cp:lastModifiedBy>
  <cp:revision>2</cp:revision>
  <dcterms:created xsi:type="dcterms:W3CDTF">2020-09-09T17:26:00Z</dcterms:created>
  <dcterms:modified xsi:type="dcterms:W3CDTF">2020-09-09T17:26:00Z</dcterms:modified>
</cp:coreProperties>
</file>